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FD19" w14:textId="77777777" w:rsidR="001B0C80" w:rsidRDefault="001B0C80" w:rsidP="00273B20">
      <w:pPr>
        <w:rPr>
          <w:b/>
          <w:bCs/>
        </w:rPr>
      </w:pPr>
    </w:p>
    <w:p w14:paraId="70AF2281" w14:textId="64F09640" w:rsidR="00273B20" w:rsidRPr="001B0C80" w:rsidRDefault="00BD3284" w:rsidP="00273B20">
      <w:pPr>
        <w:rPr>
          <w:b/>
          <w:bCs/>
          <w:color w:val="004C93"/>
          <w:sz w:val="32"/>
          <w:szCs w:val="32"/>
        </w:rPr>
      </w:pPr>
      <w:r w:rsidRPr="001B0C80">
        <w:rPr>
          <w:b/>
          <w:bCs/>
          <w:color w:val="004C93"/>
          <w:sz w:val="32"/>
          <w:szCs w:val="32"/>
        </w:rPr>
        <w:t>Ilmoitus maksupalvelujen tarjoamisesta ilman toimilupaa</w:t>
      </w:r>
    </w:p>
    <w:p w14:paraId="2B1F3E64" w14:textId="77777777" w:rsidR="001B0C80" w:rsidRDefault="001B0C80" w:rsidP="00FC03FB"/>
    <w:p w14:paraId="74C4EFE4" w14:textId="30D65FA0" w:rsidR="00AA5DCC" w:rsidRDefault="00C520E0" w:rsidP="00FC03FB">
      <w:r>
        <w:t>Lomake on tarkoittu</w:t>
      </w:r>
      <w:r w:rsidR="002F62B4">
        <w:t xml:space="preserve"> maksulaitoslain 7</w:t>
      </w:r>
      <w:r w:rsidR="00515883">
        <w:t xml:space="preserve"> §:n</w:t>
      </w:r>
      <w:r w:rsidR="002F62B4">
        <w:t xml:space="preserve"> </w:t>
      </w:r>
      <w:r w:rsidR="00515883">
        <w:t xml:space="preserve">ja 7 a </w:t>
      </w:r>
      <w:r w:rsidR="002F62B4">
        <w:t xml:space="preserve">§:n mukaisille toimijoille. </w:t>
      </w:r>
      <w:r w:rsidR="00AA5DCC">
        <w:t xml:space="preserve">Lomakkeen jokaiseen kohtaan on vastattava. Kohtiin täytetään </w:t>
      </w:r>
      <w:r w:rsidR="004F1008">
        <w:t>tiivistelmä</w:t>
      </w:r>
      <w:r w:rsidR="00AA5DCC">
        <w:t xml:space="preserve"> otsikon asiasta </w:t>
      </w:r>
      <w:r w:rsidR="004F1008">
        <w:t>sekä viitataan liitteeseen, josta asiaa koskeva tarkempi selvitys löytyy.</w:t>
      </w:r>
    </w:p>
    <w:p w14:paraId="026F28DF" w14:textId="3935A2F9" w:rsidR="00847520" w:rsidRDefault="00B904C2" w:rsidP="00FC03FB">
      <w:r>
        <w:t>Lomake perustuu</w:t>
      </w:r>
      <w:r w:rsidR="00847520">
        <w:t xml:space="preserve"> maksulaitoslakiin (297/2010, MLL)</w:t>
      </w:r>
      <w:r w:rsidR="00E11B0F">
        <w:t xml:space="preserve"> </w:t>
      </w:r>
      <w:r w:rsidR="00847520">
        <w:t>ja Finanssivalvonnan määräyksiin ja ohjeisiin 8/2016</w:t>
      </w:r>
      <w:r w:rsidR="004F72E1">
        <w:t xml:space="preserve"> (MOK)</w:t>
      </w:r>
      <w:r w:rsidR="00C75E0A">
        <w:t>. L</w:t>
      </w:r>
      <w:r w:rsidR="00C75E0A" w:rsidRPr="00C75E0A">
        <w:t>omake ei kuvaa tyhjentävästi tarvittavia selvityksiä, joten</w:t>
      </w:r>
      <w:r w:rsidR="00C75E0A">
        <w:t xml:space="preserve"> ennen lomakkeen täytt</w:t>
      </w:r>
      <w:r w:rsidR="00B03D38">
        <w:t>ämistä</w:t>
      </w:r>
      <w:r w:rsidR="00C75E0A">
        <w:t xml:space="preserve"> tulee tutustua edellä </w:t>
      </w:r>
      <w:r w:rsidR="00B03D38">
        <w:t xml:space="preserve">mainittuun </w:t>
      </w:r>
      <w:r w:rsidR="00B03D38" w:rsidRPr="00B03D38">
        <w:t>sääntelyyn sekä lomakkeessa muuten mainittuun sääntelyyn ja ohjeistuk</w:t>
      </w:r>
      <w:r w:rsidR="00B03D38">
        <w:t>seen.</w:t>
      </w:r>
    </w:p>
    <w:p w14:paraId="67213EF9" w14:textId="1B148C09" w:rsidR="000F2349" w:rsidRDefault="000F2349" w:rsidP="00FC03FB">
      <w:r>
        <w:t>Täytetty lomake liitteineen toimitetaan Finanssivalvonnan kirjaamoon joko sähköisesti</w:t>
      </w:r>
      <w:r w:rsidR="00AC20E4">
        <w:t xml:space="preserve"> osoitteeseen kirjaamo(at)finanssivalvonta.fi</w:t>
      </w:r>
      <w:r>
        <w:t xml:space="preserve"> tai paperimuotoisena </w:t>
      </w:r>
      <w:r w:rsidR="00AC20E4">
        <w:t xml:space="preserve">postitse osoitteeseen </w:t>
      </w:r>
      <w:r>
        <w:t xml:space="preserve">Finanssivalvonta, kirjaamo, PL 103, 00101 Helsinki. </w:t>
      </w: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1B0C80" w:rsidRPr="002B0D47" w14:paraId="2A8AB996" w14:textId="77777777" w:rsidTr="00454453">
        <w:trPr>
          <w:cnfStyle w:val="100000000000" w:firstRow="1" w:lastRow="0" w:firstColumn="0" w:lastColumn="0" w:oddVBand="0" w:evenVBand="0" w:oddHBand="0" w:evenHBand="0" w:firstRowFirstColumn="0" w:firstRowLastColumn="0" w:lastRowFirstColumn="0" w:lastRowLastColumn="0"/>
          <w:trHeight w:val="340"/>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B417DFA" w14:textId="6935C467" w:rsidR="001B0C80" w:rsidRPr="002B0D47" w:rsidRDefault="00C77CBF" w:rsidP="00454453">
            <w:pPr>
              <w:spacing w:line="276" w:lineRule="auto"/>
              <w:rPr>
                <w:bCs/>
              </w:rPr>
            </w:pPr>
            <w:r w:rsidRPr="00C77CBF">
              <w:rPr>
                <w:bCs/>
              </w:rPr>
              <w:t>1. Maksupalvelun tarjoajan perustiedot (MOK</w:t>
            </w:r>
            <w:r w:rsidR="00300879">
              <w:rPr>
                <w:bCs/>
              </w:rPr>
              <w:t xml:space="preserve"> luku</w:t>
            </w:r>
            <w:r w:rsidRPr="00C77CBF">
              <w:rPr>
                <w:bCs/>
              </w:rPr>
              <w:t xml:space="preserve"> 6.3.1)</w:t>
            </w:r>
          </w:p>
        </w:tc>
      </w:tr>
      <w:tr w:rsidR="001B0C80" w:rsidRPr="002B0D47" w14:paraId="7AED93B2" w14:textId="77777777" w:rsidTr="00454453">
        <w:trPr>
          <w:trHeight w:val="624"/>
        </w:trPr>
        <w:tc>
          <w:tcPr>
            <w:tcW w:w="9535" w:type="dxa"/>
            <w:shd w:val="clear" w:color="auto" w:fill="FFFFFF" w:themeFill="background1"/>
            <w:vAlign w:val="center"/>
          </w:tcPr>
          <w:p w14:paraId="26FE7A33" w14:textId="362F9AA9" w:rsidR="001B0C80" w:rsidRPr="002B0D47" w:rsidRDefault="001B0C80" w:rsidP="00454453">
            <w:pPr>
              <w:spacing w:line="276" w:lineRule="auto"/>
              <w:rPr>
                <w:b/>
                <w:bCs/>
              </w:rPr>
            </w:pPr>
            <w:r>
              <w:rPr>
                <w:b/>
                <w:bCs/>
              </w:rPr>
              <w:t>Yhtiön/yksityisen elinkeinonharjoittajan toiminimi</w:t>
            </w:r>
          </w:p>
          <w:sdt>
            <w:sdtPr>
              <w:rPr>
                <w:lang w:val="en-US"/>
              </w:rPr>
              <w:id w:val="-1724282460"/>
              <w:placeholder>
                <w:docPart w:val="D61DA54579D24683BB649459C5897BC7"/>
              </w:placeholder>
              <w:showingPlcHdr/>
            </w:sdtPr>
            <w:sdtEndPr/>
            <w:sdtContent>
              <w:p w14:paraId="0BA2ADAE" w14:textId="77777777" w:rsidR="001B0C80" w:rsidRPr="007F6ABA" w:rsidRDefault="001B0C80" w:rsidP="00454453">
                <w:pPr>
                  <w:spacing w:line="276" w:lineRule="auto"/>
                </w:pPr>
                <w:r>
                  <w:rPr>
                    <w:rStyle w:val="PlaceholderText"/>
                  </w:rPr>
                  <w:t>Vastaa tähän</w:t>
                </w:r>
              </w:p>
            </w:sdtContent>
          </w:sdt>
        </w:tc>
      </w:tr>
      <w:tr w:rsidR="001B0C80" w:rsidRPr="002B0D47" w14:paraId="5C307658" w14:textId="77777777" w:rsidTr="00454453">
        <w:trPr>
          <w:trHeight w:val="624"/>
        </w:trPr>
        <w:tc>
          <w:tcPr>
            <w:tcW w:w="9535" w:type="dxa"/>
            <w:shd w:val="clear" w:color="auto" w:fill="FFFFFF" w:themeFill="background1"/>
            <w:vAlign w:val="center"/>
          </w:tcPr>
          <w:p w14:paraId="2488B4F7" w14:textId="32D7165F" w:rsidR="001B0C80" w:rsidRPr="002B0D47" w:rsidRDefault="001B0C80" w:rsidP="001B0C80">
            <w:pPr>
              <w:spacing w:line="276" w:lineRule="auto"/>
              <w:rPr>
                <w:b/>
                <w:bCs/>
              </w:rPr>
            </w:pPr>
            <w:r>
              <w:rPr>
                <w:b/>
                <w:bCs/>
              </w:rPr>
              <w:t>Mahdolliset aputoiminimet</w:t>
            </w:r>
          </w:p>
          <w:sdt>
            <w:sdtPr>
              <w:rPr>
                <w:lang w:val="en-US"/>
              </w:rPr>
              <w:id w:val="-1498725821"/>
              <w:placeholder>
                <w:docPart w:val="259265C48BD74B51B480C308247DE6BF"/>
              </w:placeholder>
              <w:showingPlcHdr/>
            </w:sdtPr>
            <w:sdtEndPr/>
            <w:sdtContent>
              <w:p w14:paraId="34A94107" w14:textId="2B933150" w:rsidR="001B0C80" w:rsidRDefault="001B0C80" w:rsidP="001B0C80">
                <w:pPr>
                  <w:spacing w:line="276" w:lineRule="auto"/>
                  <w:rPr>
                    <w:b/>
                    <w:bCs/>
                  </w:rPr>
                </w:pPr>
                <w:r>
                  <w:rPr>
                    <w:rStyle w:val="PlaceholderText"/>
                  </w:rPr>
                  <w:t>Vastaa tähän</w:t>
                </w:r>
              </w:p>
            </w:sdtContent>
          </w:sdt>
        </w:tc>
      </w:tr>
      <w:tr w:rsidR="001B0C80" w:rsidRPr="002B0D47" w14:paraId="2FF67956" w14:textId="77777777" w:rsidTr="00454453">
        <w:trPr>
          <w:trHeight w:val="624"/>
        </w:trPr>
        <w:tc>
          <w:tcPr>
            <w:tcW w:w="9535" w:type="dxa"/>
            <w:shd w:val="clear" w:color="auto" w:fill="FFFFFF" w:themeFill="background1"/>
            <w:vAlign w:val="center"/>
          </w:tcPr>
          <w:p w14:paraId="0748094E" w14:textId="19C96D11" w:rsidR="001B0C80" w:rsidRPr="002B0D47" w:rsidRDefault="001B0C80" w:rsidP="00454453">
            <w:pPr>
              <w:spacing w:line="276" w:lineRule="auto"/>
              <w:rPr>
                <w:b/>
                <w:bCs/>
              </w:rPr>
            </w:pPr>
            <w:r w:rsidRPr="002B0D47">
              <w:rPr>
                <w:b/>
                <w:bCs/>
              </w:rPr>
              <w:t>Y-tunnus</w:t>
            </w:r>
          </w:p>
          <w:sdt>
            <w:sdtPr>
              <w:rPr>
                <w:lang w:val="en-US"/>
              </w:rPr>
              <w:id w:val="2039001703"/>
              <w:placeholder>
                <w:docPart w:val="8D1C012A40544E0BBAB4F64D90E1B328"/>
              </w:placeholder>
              <w:showingPlcHdr/>
            </w:sdtPr>
            <w:sdtEndPr/>
            <w:sdtContent>
              <w:p w14:paraId="7199AFB4" w14:textId="77777777" w:rsidR="001B0C80" w:rsidRPr="002B0D47" w:rsidRDefault="001B0C80" w:rsidP="00454453">
                <w:pPr>
                  <w:spacing w:line="276" w:lineRule="auto"/>
                  <w:rPr>
                    <w:lang w:val="en-US"/>
                  </w:rPr>
                </w:pPr>
                <w:r>
                  <w:rPr>
                    <w:rStyle w:val="PlaceholderText"/>
                  </w:rPr>
                  <w:t>Vastaa tähän</w:t>
                </w:r>
              </w:p>
            </w:sdtContent>
          </w:sdt>
        </w:tc>
      </w:tr>
      <w:tr w:rsidR="001B0C80" w:rsidRPr="002B0D47" w14:paraId="720D0A3D" w14:textId="77777777" w:rsidTr="00454453">
        <w:trPr>
          <w:trHeight w:val="624"/>
        </w:trPr>
        <w:tc>
          <w:tcPr>
            <w:tcW w:w="9535" w:type="dxa"/>
            <w:shd w:val="clear" w:color="auto" w:fill="FFFFFF" w:themeFill="background1"/>
            <w:vAlign w:val="center"/>
          </w:tcPr>
          <w:p w14:paraId="1D99B648" w14:textId="50A73A3C" w:rsidR="001B0C80" w:rsidRPr="002B0D47" w:rsidRDefault="001B0C80" w:rsidP="00454453">
            <w:pPr>
              <w:spacing w:line="276" w:lineRule="auto"/>
              <w:rPr>
                <w:b/>
                <w:bCs/>
              </w:rPr>
            </w:pPr>
            <w:r>
              <w:rPr>
                <w:b/>
                <w:bCs/>
              </w:rPr>
              <w:t>Jos hakija on luonnollinen henkilö: suomalainen henkilötunnus tai sen puuttuessa syntymäaika</w:t>
            </w:r>
          </w:p>
          <w:sdt>
            <w:sdtPr>
              <w:rPr>
                <w:lang w:val="en-US"/>
              </w:rPr>
              <w:id w:val="135542352"/>
              <w:placeholder>
                <w:docPart w:val="279E00C42BBF403881A1A82AE2DB7D2F"/>
              </w:placeholder>
              <w:showingPlcHdr/>
            </w:sdtPr>
            <w:sdtEndPr/>
            <w:sdtContent>
              <w:p w14:paraId="2CF29A0F" w14:textId="77777777" w:rsidR="001B0C80" w:rsidRPr="007F6068" w:rsidRDefault="001B0C80" w:rsidP="00454453">
                <w:pPr>
                  <w:spacing w:line="276" w:lineRule="auto"/>
                  <w:rPr>
                    <w:lang w:val="en-US"/>
                  </w:rPr>
                </w:pPr>
                <w:r>
                  <w:rPr>
                    <w:rStyle w:val="PlaceholderText"/>
                  </w:rPr>
                  <w:t>Vastaa tähän</w:t>
                </w:r>
              </w:p>
            </w:sdtContent>
          </w:sdt>
        </w:tc>
      </w:tr>
      <w:tr w:rsidR="00E41CDC" w:rsidRPr="002B0D47" w14:paraId="10E4B871" w14:textId="77777777" w:rsidTr="00454453">
        <w:trPr>
          <w:trHeight w:val="624"/>
        </w:trPr>
        <w:tc>
          <w:tcPr>
            <w:tcW w:w="9535" w:type="dxa"/>
            <w:shd w:val="clear" w:color="auto" w:fill="FFFFFF" w:themeFill="background1"/>
            <w:vAlign w:val="center"/>
          </w:tcPr>
          <w:p w14:paraId="79F61C31" w14:textId="20C3B19C" w:rsidR="00C77CBF" w:rsidRPr="002B0D47" w:rsidRDefault="00C77CBF" w:rsidP="00C77CBF">
            <w:pPr>
              <w:spacing w:line="276" w:lineRule="auto"/>
              <w:rPr>
                <w:b/>
                <w:bCs/>
              </w:rPr>
            </w:pPr>
            <w:r>
              <w:rPr>
                <w:b/>
                <w:bCs/>
              </w:rPr>
              <w:t>Postiosoite</w:t>
            </w:r>
          </w:p>
          <w:sdt>
            <w:sdtPr>
              <w:rPr>
                <w:lang w:val="en-US"/>
              </w:rPr>
              <w:id w:val="-1644805407"/>
              <w:placeholder>
                <w:docPart w:val="7A33FC142B6347BFAC36D51714A1C45D"/>
              </w:placeholder>
              <w:showingPlcHdr/>
            </w:sdtPr>
            <w:sdtEndPr/>
            <w:sdtContent>
              <w:p w14:paraId="7F6CED9E" w14:textId="71A46BCC" w:rsidR="00E41CDC" w:rsidRDefault="00C77CBF" w:rsidP="00C77CBF">
                <w:pPr>
                  <w:spacing w:line="276" w:lineRule="auto"/>
                  <w:rPr>
                    <w:b/>
                    <w:bCs/>
                  </w:rPr>
                </w:pPr>
                <w:r>
                  <w:rPr>
                    <w:rStyle w:val="PlaceholderText"/>
                  </w:rPr>
                  <w:t>Vastaa tähän</w:t>
                </w:r>
              </w:p>
            </w:sdtContent>
          </w:sdt>
        </w:tc>
      </w:tr>
      <w:tr w:rsidR="00E41CDC" w:rsidRPr="002B0D47" w14:paraId="3BF10A11" w14:textId="77777777" w:rsidTr="00454453">
        <w:trPr>
          <w:trHeight w:val="624"/>
        </w:trPr>
        <w:tc>
          <w:tcPr>
            <w:tcW w:w="9535" w:type="dxa"/>
            <w:shd w:val="clear" w:color="auto" w:fill="FFFFFF" w:themeFill="background1"/>
            <w:vAlign w:val="center"/>
          </w:tcPr>
          <w:p w14:paraId="49EBAFA3" w14:textId="434B7A98" w:rsidR="00C77CBF" w:rsidRPr="002B0D47" w:rsidRDefault="00C77CBF" w:rsidP="00C77CBF">
            <w:pPr>
              <w:spacing w:line="276" w:lineRule="auto"/>
              <w:rPr>
                <w:b/>
                <w:bCs/>
              </w:rPr>
            </w:pPr>
            <w:r>
              <w:rPr>
                <w:b/>
                <w:bCs/>
              </w:rPr>
              <w:t>Käyntiosoite</w:t>
            </w:r>
          </w:p>
          <w:sdt>
            <w:sdtPr>
              <w:rPr>
                <w:lang w:val="en-US"/>
              </w:rPr>
              <w:id w:val="486681662"/>
              <w:placeholder>
                <w:docPart w:val="E766BEE42E694D9D8778B69F4EA63E87"/>
              </w:placeholder>
              <w:showingPlcHdr/>
            </w:sdtPr>
            <w:sdtEndPr/>
            <w:sdtContent>
              <w:p w14:paraId="4503C032" w14:textId="71BDDF25" w:rsidR="00E41CDC" w:rsidRDefault="00C77CBF" w:rsidP="00C77CBF">
                <w:pPr>
                  <w:spacing w:line="276" w:lineRule="auto"/>
                  <w:rPr>
                    <w:b/>
                    <w:bCs/>
                  </w:rPr>
                </w:pPr>
                <w:r>
                  <w:rPr>
                    <w:rStyle w:val="PlaceholderText"/>
                  </w:rPr>
                  <w:t>Vastaa tähän</w:t>
                </w:r>
              </w:p>
            </w:sdtContent>
          </w:sdt>
        </w:tc>
      </w:tr>
      <w:tr w:rsidR="001B0C80" w:rsidRPr="002B0D47" w14:paraId="5911E148" w14:textId="77777777" w:rsidTr="00454453">
        <w:trPr>
          <w:trHeight w:val="624"/>
        </w:trPr>
        <w:tc>
          <w:tcPr>
            <w:tcW w:w="9535" w:type="dxa"/>
            <w:shd w:val="clear" w:color="auto" w:fill="FFFFFF" w:themeFill="background1"/>
            <w:vAlign w:val="center"/>
          </w:tcPr>
          <w:p w14:paraId="794EA95D" w14:textId="0BB8CB12" w:rsidR="001B0C80" w:rsidRPr="007F6ABA" w:rsidRDefault="001B0C80" w:rsidP="00454453">
            <w:pPr>
              <w:spacing w:line="276" w:lineRule="auto"/>
              <w:rPr>
                <w:b/>
                <w:bCs/>
              </w:rPr>
            </w:pPr>
            <w:r w:rsidRPr="007F6ABA">
              <w:rPr>
                <w:b/>
                <w:bCs/>
              </w:rPr>
              <w:t>Kotipaikka</w:t>
            </w:r>
            <w:r w:rsidR="00C77CBF" w:rsidRPr="007F6ABA">
              <w:rPr>
                <w:b/>
                <w:bCs/>
              </w:rPr>
              <w:t xml:space="preserve"> (vain yhtiöt)</w:t>
            </w:r>
          </w:p>
          <w:sdt>
            <w:sdtPr>
              <w:rPr>
                <w:lang w:val="en-US"/>
              </w:rPr>
              <w:id w:val="1623199212"/>
              <w:placeholder>
                <w:docPart w:val="C6B9060501DB4C6DA710A2EE617C3B99"/>
              </w:placeholder>
              <w:showingPlcHdr/>
            </w:sdtPr>
            <w:sdtEndPr/>
            <w:sdtContent>
              <w:p w14:paraId="59C44181" w14:textId="77777777" w:rsidR="001B0C80" w:rsidRPr="007F6ABA" w:rsidRDefault="001B0C80" w:rsidP="00454453">
                <w:pPr>
                  <w:spacing w:line="276" w:lineRule="auto"/>
                </w:pPr>
                <w:r>
                  <w:rPr>
                    <w:rStyle w:val="PlaceholderText"/>
                  </w:rPr>
                  <w:t>Vastaa tähän</w:t>
                </w:r>
              </w:p>
            </w:sdtContent>
          </w:sdt>
        </w:tc>
      </w:tr>
      <w:tr w:rsidR="001B0C80" w:rsidRPr="002B0D47" w14:paraId="05E11084" w14:textId="77777777" w:rsidTr="00454453">
        <w:trPr>
          <w:trHeight w:val="624"/>
        </w:trPr>
        <w:tc>
          <w:tcPr>
            <w:tcW w:w="9535" w:type="dxa"/>
            <w:shd w:val="clear" w:color="auto" w:fill="FFFFFF" w:themeFill="background1"/>
            <w:vAlign w:val="center"/>
          </w:tcPr>
          <w:p w14:paraId="62C3D32C" w14:textId="564BCBB4" w:rsidR="00C77CBF" w:rsidRPr="007F6ABA" w:rsidRDefault="00C77CBF" w:rsidP="00454453">
            <w:pPr>
              <w:spacing w:line="276" w:lineRule="auto"/>
              <w:rPr>
                <w:b/>
                <w:bCs/>
              </w:rPr>
            </w:pPr>
            <w:r w:rsidRPr="007F6ABA">
              <w:rPr>
                <w:b/>
                <w:bCs/>
              </w:rPr>
              <w:t>Hakemusvaiheen yhteyshenkilön nimi, sähköpostiosoite ja puhelinnumero</w:t>
            </w:r>
          </w:p>
          <w:p w14:paraId="76B481B6" w14:textId="378775ED" w:rsidR="001B0C80" w:rsidRPr="007F6068" w:rsidRDefault="00745C21" w:rsidP="00454453">
            <w:pPr>
              <w:spacing w:line="276" w:lineRule="auto"/>
              <w:rPr>
                <w:lang w:val="en-US"/>
              </w:rPr>
            </w:pPr>
            <w:sdt>
              <w:sdtPr>
                <w:rPr>
                  <w:lang w:val="en-US"/>
                </w:rPr>
                <w:id w:val="-398512029"/>
                <w:placeholder>
                  <w:docPart w:val="6E5E6C56DA4F4DA0B9EBEC2DBF0112D0"/>
                </w:placeholder>
                <w:showingPlcHdr/>
              </w:sdtPr>
              <w:sdtEndPr/>
              <w:sdtContent>
                <w:r w:rsidR="001B0C80">
                  <w:rPr>
                    <w:rStyle w:val="PlaceholderText"/>
                  </w:rPr>
                  <w:t>Vastaa tähän</w:t>
                </w:r>
              </w:sdtContent>
            </w:sdt>
          </w:p>
        </w:tc>
      </w:tr>
      <w:tr w:rsidR="00F32908" w:rsidRPr="002B0D47" w14:paraId="25FE83A7" w14:textId="77777777" w:rsidTr="00454453">
        <w:trPr>
          <w:trHeight w:val="624"/>
        </w:trPr>
        <w:tc>
          <w:tcPr>
            <w:tcW w:w="9535" w:type="dxa"/>
            <w:shd w:val="clear" w:color="auto" w:fill="FFFFFF" w:themeFill="background1"/>
            <w:vAlign w:val="center"/>
          </w:tcPr>
          <w:p w14:paraId="2B501AF0" w14:textId="03139D76" w:rsidR="00F32908" w:rsidRPr="007F6ABA" w:rsidRDefault="00CB7E8B" w:rsidP="00F32908">
            <w:pPr>
              <w:spacing w:line="276" w:lineRule="auto"/>
              <w:rPr>
                <w:b/>
                <w:bCs/>
              </w:rPr>
            </w:pPr>
            <w:r w:rsidRPr="007F6ABA">
              <w:rPr>
                <w:b/>
                <w:bCs/>
              </w:rPr>
              <w:t>Y</w:t>
            </w:r>
            <w:r w:rsidR="00F32908" w:rsidRPr="007F6ABA">
              <w:rPr>
                <w:b/>
                <w:bCs/>
              </w:rPr>
              <w:t>hteyshenkilön nimi, sähköpostiosoite ja puhelinnumero</w:t>
            </w:r>
            <w:r w:rsidRPr="007F6ABA">
              <w:rPr>
                <w:b/>
                <w:bCs/>
              </w:rPr>
              <w:t xml:space="preserve"> rekisteröintipäätöksen tekemisen jälkeen</w:t>
            </w:r>
          </w:p>
          <w:p w14:paraId="28998E8D" w14:textId="3B264187" w:rsidR="00F32908" w:rsidRDefault="00745C21" w:rsidP="00F32908">
            <w:pPr>
              <w:spacing w:line="276" w:lineRule="auto"/>
              <w:rPr>
                <w:b/>
                <w:bCs/>
                <w:lang w:val="en-US"/>
              </w:rPr>
            </w:pPr>
            <w:sdt>
              <w:sdtPr>
                <w:rPr>
                  <w:lang w:val="en-US"/>
                </w:rPr>
                <w:id w:val="-1838378061"/>
                <w:placeholder>
                  <w:docPart w:val="DDD38AE2AD024948BE55897DC10DD978"/>
                </w:placeholder>
                <w:showingPlcHdr/>
              </w:sdtPr>
              <w:sdtEndPr/>
              <w:sdtContent>
                <w:r w:rsidR="00F32908">
                  <w:rPr>
                    <w:rStyle w:val="PlaceholderText"/>
                  </w:rPr>
                  <w:t>Vastaa tähän</w:t>
                </w:r>
              </w:sdtContent>
            </w:sdt>
          </w:p>
        </w:tc>
      </w:tr>
      <w:tr w:rsidR="00F32908" w:rsidRPr="002B0D47" w14:paraId="0FEE5950" w14:textId="77777777" w:rsidTr="00454453">
        <w:trPr>
          <w:trHeight w:val="624"/>
        </w:trPr>
        <w:tc>
          <w:tcPr>
            <w:tcW w:w="9535" w:type="dxa"/>
            <w:shd w:val="clear" w:color="auto" w:fill="FFFFFF" w:themeFill="background1"/>
            <w:vAlign w:val="center"/>
          </w:tcPr>
          <w:p w14:paraId="0614ED3A" w14:textId="047DD598" w:rsidR="00F32908" w:rsidRPr="00C77CBF" w:rsidRDefault="00F32908" w:rsidP="00F32908">
            <w:pPr>
              <w:spacing w:line="276" w:lineRule="auto"/>
              <w:rPr>
                <w:b/>
                <w:bCs/>
                <w:lang w:val="en-US"/>
              </w:rPr>
            </w:pPr>
            <w:r w:rsidRPr="00C77CBF">
              <w:rPr>
                <w:b/>
                <w:bCs/>
                <w:lang w:val="en-US"/>
              </w:rPr>
              <w:t>Laskutustiedot/laskutusosoite</w:t>
            </w:r>
          </w:p>
          <w:sdt>
            <w:sdtPr>
              <w:rPr>
                <w:lang w:val="en-US"/>
              </w:rPr>
              <w:id w:val="1250700387"/>
              <w:placeholder>
                <w:docPart w:val="477A2942181E488AB76D5347878EDB27"/>
              </w:placeholder>
              <w:showingPlcHdr/>
            </w:sdtPr>
            <w:sdtEndPr/>
            <w:sdtContent>
              <w:p w14:paraId="7FD0FFB2" w14:textId="34DFBAFB" w:rsidR="00F32908" w:rsidRPr="007F6068" w:rsidRDefault="00F32908" w:rsidP="00F32908">
                <w:pPr>
                  <w:spacing w:line="276" w:lineRule="auto"/>
                  <w:rPr>
                    <w:lang w:val="en-US"/>
                  </w:rPr>
                </w:pPr>
                <w:r>
                  <w:rPr>
                    <w:rStyle w:val="PlaceholderText"/>
                  </w:rPr>
                  <w:t>Vastaa tähän</w:t>
                </w:r>
              </w:p>
            </w:sdtContent>
          </w:sdt>
        </w:tc>
      </w:tr>
      <w:tr w:rsidR="00F32908" w:rsidRPr="002B0D47" w14:paraId="7C9C8DDB" w14:textId="77777777" w:rsidTr="00454453">
        <w:trPr>
          <w:trHeight w:val="624"/>
        </w:trPr>
        <w:tc>
          <w:tcPr>
            <w:tcW w:w="9535" w:type="dxa"/>
            <w:shd w:val="clear" w:color="auto" w:fill="FFFFFF" w:themeFill="background1"/>
            <w:vAlign w:val="center"/>
          </w:tcPr>
          <w:p w14:paraId="2C8EC807" w14:textId="2F85F009" w:rsidR="00F32908" w:rsidRPr="007F6ABA" w:rsidRDefault="00F32908" w:rsidP="00F32908">
            <w:pPr>
              <w:spacing w:line="276" w:lineRule="auto"/>
              <w:rPr>
                <w:b/>
                <w:bCs/>
              </w:rPr>
            </w:pPr>
            <w:r w:rsidRPr="007F6ABA">
              <w:rPr>
                <w:b/>
                <w:bCs/>
              </w:rPr>
              <w:t>Liitteet</w:t>
            </w:r>
            <w:r w:rsidR="007B0A84" w:rsidRPr="007F6ABA">
              <w:rPr>
                <w:b/>
                <w:bCs/>
              </w:rPr>
              <w:t xml:space="preserve">: </w:t>
            </w:r>
            <w:r w:rsidRPr="007F6ABA">
              <w:rPr>
                <w:b/>
                <w:bCs/>
              </w:rPr>
              <w:t>kaupparekisteriote ja oikeushenkilön osalta yhtiöjärjestys</w:t>
            </w:r>
          </w:p>
        </w:tc>
      </w:tr>
    </w:tbl>
    <w:p w14:paraId="7D35532C" w14:textId="06CFC903" w:rsidR="001F3722" w:rsidRDefault="001F3722" w:rsidP="006125E6">
      <w:pPr>
        <w:pStyle w:val="ListParagraph"/>
        <w:ind w:left="2027"/>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C77CBF" w:rsidRPr="002B0D47" w14:paraId="754B8FC6"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E595CD7" w14:textId="5632AEA7" w:rsidR="00C77CBF" w:rsidRPr="00DE44E1" w:rsidRDefault="00C77CBF" w:rsidP="00454453">
            <w:pPr>
              <w:spacing w:line="276" w:lineRule="auto"/>
              <w:rPr>
                <w:b w:val="0"/>
              </w:rPr>
            </w:pPr>
            <w:r w:rsidRPr="00C77CBF">
              <w:t>2. Harjoitettava toiminta (MLL 1 §, 8 §, MOK</w:t>
            </w:r>
            <w:r w:rsidR="00300879">
              <w:t xml:space="preserve"> luku</w:t>
            </w:r>
            <w:r w:rsidRPr="00C77CBF">
              <w:t xml:space="preserve"> 6.3.2)</w:t>
            </w:r>
          </w:p>
        </w:tc>
      </w:tr>
      <w:tr w:rsidR="00DE44E1" w:rsidRPr="002B0D47" w14:paraId="156367AD" w14:textId="77777777" w:rsidTr="00454453">
        <w:trPr>
          <w:trHeight w:val="1362"/>
        </w:trPr>
        <w:tc>
          <w:tcPr>
            <w:tcW w:w="9535" w:type="dxa"/>
            <w:shd w:val="clear" w:color="auto" w:fill="FFFFFF" w:themeFill="background1"/>
            <w:vAlign w:val="center"/>
          </w:tcPr>
          <w:p w14:paraId="2FF6428A" w14:textId="5785A2CA" w:rsidR="00DE44E1" w:rsidRPr="00C77CBF" w:rsidRDefault="00DE44E1" w:rsidP="00454453">
            <w:pPr>
              <w:spacing w:line="276" w:lineRule="auto"/>
            </w:pPr>
            <w:r w:rsidRPr="00C77CBF">
              <w:t>Luettelo MLL 1 §:n 2 momentin mukaisista harjoitettavista maksupalveluista sekä tieto siitä, aikooko yhtiö liikkeeseenlaskea sähköistä rahaa. Kuvaus tarjottavista maksupalveluista, muista palveluista ja muusta harjoitettavasta liiketoiminnasta. Finanssivalvonta</w:t>
            </w:r>
            <w:r w:rsidR="00E369FC">
              <w:t xml:space="preserve"> pyytää</w:t>
            </w:r>
            <w:r w:rsidRPr="00C77CBF">
              <w:t xml:space="preserve"> liittämään myös prosessikaavion havainnollistamaan varojen siirtoja.</w:t>
            </w:r>
          </w:p>
        </w:tc>
      </w:tr>
      <w:tr w:rsidR="00C77CBF" w:rsidRPr="002B0D47" w14:paraId="611D6BCE" w14:textId="77777777" w:rsidTr="00454453">
        <w:trPr>
          <w:trHeight w:val="567"/>
        </w:trPr>
        <w:tc>
          <w:tcPr>
            <w:tcW w:w="9535" w:type="dxa"/>
            <w:shd w:val="clear" w:color="auto" w:fill="FFFFFF" w:themeFill="background1"/>
            <w:vAlign w:val="center"/>
          </w:tcPr>
          <w:sdt>
            <w:sdtPr>
              <w:rPr>
                <w:lang w:val="en-US"/>
              </w:rPr>
              <w:id w:val="1068536584"/>
              <w:placeholder>
                <w:docPart w:val="162CFAFB61B346D1B41C3BC43CEE86CF"/>
              </w:placeholder>
              <w:showingPlcHdr/>
            </w:sdtPr>
            <w:sdtEndPr/>
            <w:sdtContent>
              <w:p w14:paraId="6ED79FE1" w14:textId="12568113" w:rsidR="00C77CBF" w:rsidRPr="002B0D47" w:rsidRDefault="00C77CBF" w:rsidP="00454453">
                <w:pPr>
                  <w:spacing w:line="276" w:lineRule="auto"/>
                  <w:rPr>
                    <w:lang w:val="en-US"/>
                  </w:rPr>
                </w:pPr>
                <w:r>
                  <w:rPr>
                    <w:rStyle w:val="PlaceholderText"/>
                  </w:rPr>
                  <w:t>Vastaa tähän</w:t>
                </w:r>
              </w:p>
            </w:sdtContent>
          </w:sdt>
        </w:tc>
      </w:tr>
      <w:tr w:rsidR="00C77CBF" w:rsidRPr="002B0D47" w14:paraId="079CE823" w14:textId="77777777" w:rsidTr="00454453">
        <w:trPr>
          <w:trHeight w:val="567"/>
        </w:trPr>
        <w:tc>
          <w:tcPr>
            <w:tcW w:w="9535" w:type="dxa"/>
            <w:shd w:val="clear" w:color="auto" w:fill="FFFFFF" w:themeFill="background1"/>
            <w:vAlign w:val="center"/>
          </w:tcPr>
          <w:p w14:paraId="178C9781" w14:textId="1EAADDDF" w:rsidR="00C77CBF" w:rsidRPr="007F6ABA" w:rsidRDefault="00C77CBF" w:rsidP="00454453">
            <w:pPr>
              <w:spacing w:line="276" w:lineRule="auto"/>
            </w:pPr>
            <w:r w:rsidRPr="007F6ABA">
              <w:t>Selvitys siitä, ettei palvelussa ylitetä MLL 7 §:n 2 mom. ja 7 a §:n 1 mom. mukaisia rajoja.</w:t>
            </w:r>
          </w:p>
        </w:tc>
      </w:tr>
      <w:tr w:rsidR="00C77CBF" w:rsidRPr="002B0D47" w14:paraId="55A2B147" w14:textId="77777777" w:rsidTr="00454453">
        <w:trPr>
          <w:trHeight w:val="567"/>
        </w:trPr>
        <w:tc>
          <w:tcPr>
            <w:tcW w:w="9535" w:type="dxa"/>
            <w:shd w:val="clear" w:color="auto" w:fill="FFFFFF" w:themeFill="background1"/>
            <w:vAlign w:val="center"/>
          </w:tcPr>
          <w:sdt>
            <w:sdtPr>
              <w:rPr>
                <w:lang w:val="en-US"/>
              </w:rPr>
              <w:id w:val="425306070"/>
              <w:placeholder>
                <w:docPart w:val="55FCDE1888254921B8AF230AEF22D516"/>
              </w:placeholder>
              <w:showingPlcHdr/>
            </w:sdtPr>
            <w:sdtEndPr/>
            <w:sdtContent>
              <w:p w14:paraId="065DC030" w14:textId="34EE5FBE" w:rsidR="00C77CBF" w:rsidRPr="00C77CBF" w:rsidRDefault="00C77CBF" w:rsidP="00454453">
                <w:pPr>
                  <w:spacing w:line="276" w:lineRule="auto"/>
                  <w:rPr>
                    <w:rFonts w:asciiTheme="minorHAnsi" w:hAnsiTheme="minorHAnsi" w:cstheme="minorBidi"/>
                    <w:lang w:val="en-US"/>
                  </w:rPr>
                </w:pPr>
                <w:r>
                  <w:rPr>
                    <w:rStyle w:val="PlaceholderText"/>
                  </w:rPr>
                  <w:t>Vastaa tähän</w:t>
                </w:r>
              </w:p>
            </w:sdtContent>
          </w:sdt>
        </w:tc>
      </w:tr>
    </w:tbl>
    <w:p w14:paraId="6C5F19A8" w14:textId="77777777" w:rsidR="00C77CBF" w:rsidRPr="0040125E" w:rsidRDefault="00C77CBF" w:rsidP="00C77CBF">
      <w:pPr>
        <w:pStyle w:val="ListParagraph"/>
        <w:ind w:left="0"/>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050AB9" w:rsidRPr="002B0D47" w14:paraId="1DC2172B"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FAEBE29" w14:textId="51B9EBDA" w:rsidR="00050AB9" w:rsidRPr="00DE44E1" w:rsidRDefault="00DE44E1" w:rsidP="00454453">
            <w:pPr>
              <w:spacing w:line="276" w:lineRule="auto"/>
              <w:rPr>
                <w:b w:val="0"/>
              </w:rPr>
            </w:pPr>
            <w:r w:rsidRPr="00050AB9">
              <w:t xml:space="preserve">3. Sopivuus- ja luotettavuusselvitys henkilöistä, jotka ovat maksupalveluliiketoiminnan hallinnointiin tai harjoittamiseen osallistuvia tai siitä vastaavia (MLL 7 § 4 mom., MOK </w:t>
            </w:r>
            <w:r w:rsidR="00300879">
              <w:t xml:space="preserve">luku </w:t>
            </w:r>
            <w:r w:rsidRPr="00050AB9">
              <w:t>6.3.4)</w:t>
            </w:r>
          </w:p>
        </w:tc>
      </w:tr>
      <w:tr w:rsidR="00DE44E1" w:rsidRPr="002B0D47" w14:paraId="467B86FC" w14:textId="77777777" w:rsidTr="00F32908">
        <w:trPr>
          <w:trHeight w:val="567"/>
        </w:trPr>
        <w:tc>
          <w:tcPr>
            <w:tcW w:w="9535" w:type="dxa"/>
            <w:shd w:val="clear" w:color="auto" w:fill="FFFFFF" w:themeFill="background1"/>
            <w:vAlign w:val="center"/>
          </w:tcPr>
          <w:p w14:paraId="433795D3" w14:textId="7A16CFE3" w:rsidR="00DE44E1" w:rsidRPr="00DE44E1" w:rsidRDefault="00DE44E1" w:rsidP="00454453">
            <w:pPr>
              <w:spacing w:line="276" w:lineRule="auto"/>
            </w:pPr>
            <w:r w:rsidRPr="00DE44E1">
              <w:t>Selvitys niiden luonnollisten henkilöiden luotettavuudesta ja sopivuudesta, jotka osallistuvat maksupalveluliiketoiminnan hallinnointiin tai harjoittamiseen tai vastaavat siitä</w:t>
            </w:r>
            <w:r w:rsidR="00F32908">
              <w:t>.</w:t>
            </w:r>
          </w:p>
        </w:tc>
      </w:tr>
      <w:tr w:rsidR="00050AB9" w:rsidRPr="002B0D47" w14:paraId="1C99B176" w14:textId="77777777" w:rsidTr="00454453">
        <w:trPr>
          <w:trHeight w:val="567"/>
        </w:trPr>
        <w:tc>
          <w:tcPr>
            <w:tcW w:w="9535" w:type="dxa"/>
            <w:shd w:val="clear" w:color="auto" w:fill="FFFFFF" w:themeFill="background1"/>
            <w:vAlign w:val="center"/>
          </w:tcPr>
          <w:sdt>
            <w:sdtPr>
              <w:rPr>
                <w:lang w:val="en-US"/>
              </w:rPr>
              <w:id w:val="1757856993"/>
              <w:placeholder>
                <w:docPart w:val="3DE456B125664EF0AC6254466977421C"/>
              </w:placeholder>
              <w:showingPlcHdr/>
            </w:sdtPr>
            <w:sdtEndPr/>
            <w:sdtContent>
              <w:p w14:paraId="39FF923B" w14:textId="77777777" w:rsidR="00050AB9" w:rsidRPr="002B0D47" w:rsidRDefault="00050AB9" w:rsidP="00454453">
                <w:pPr>
                  <w:spacing w:line="276" w:lineRule="auto"/>
                  <w:rPr>
                    <w:lang w:val="en-US"/>
                  </w:rPr>
                </w:pPr>
                <w:r>
                  <w:rPr>
                    <w:rStyle w:val="PlaceholderText"/>
                  </w:rPr>
                  <w:t>Vastaa tähän</w:t>
                </w:r>
              </w:p>
            </w:sdtContent>
          </w:sdt>
        </w:tc>
      </w:tr>
      <w:tr w:rsidR="00050AB9" w:rsidRPr="002B0D47" w14:paraId="72FD1528" w14:textId="77777777" w:rsidTr="00454453">
        <w:trPr>
          <w:trHeight w:val="567"/>
        </w:trPr>
        <w:tc>
          <w:tcPr>
            <w:tcW w:w="9535" w:type="dxa"/>
            <w:shd w:val="clear" w:color="auto" w:fill="FFFFFF" w:themeFill="background1"/>
            <w:vAlign w:val="center"/>
          </w:tcPr>
          <w:p w14:paraId="4F39AF0B" w14:textId="4CD1B61D" w:rsidR="00050AB9" w:rsidRPr="007F6ABA" w:rsidRDefault="00050AB9" w:rsidP="00454453">
            <w:pPr>
              <w:spacing w:line="276" w:lineRule="auto"/>
            </w:pPr>
            <w:r w:rsidRPr="007F6ABA">
              <w:t>Liitteet</w:t>
            </w:r>
            <w:r w:rsidR="008308DE" w:rsidRPr="007F6ABA">
              <w:t xml:space="preserve">: </w:t>
            </w:r>
            <w:hyperlink r:id="rId14" w:history="1">
              <w:r w:rsidRPr="007F6ABA">
                <w:rPr>
                  <w:rStyle w:val="Hyperlink"/>
                </w:rPr>
                <w:t>M-lomake</w:t>
              </w:r>
            </w:hyperlink>
            <w:r w:rsidRPr="007F6ABA">
              <w:t>, ulosottorekisteriote, holhousasioiden rekisteriote ja liiketoimintakieltorekisteriote</w:t>
            </w:r>
          </w:p>
        </w:tc>
      </w:tr>
    </w:tbl>
    <w:p w14:paraId="7A914915" w14:textId="7413D207" w:rsidR="007D6FFA" w:rsidRDefault="007D6FFA" w:rsidP="00A0151D"/>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050AB9" w:rsidRPr="002B0D47" w14:paraId="28EFB789"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2AD99BE" w14:textId="3E7F1D11" w:rsidR="00050AB9" w:rsidRPr="00DE44E1" w:rsidRDefault="00050AB9" w:rsidP="00454453">
            <w:pPr>
              <w:spacing w:line="276" w:lineRule="auto"/>
              <w:rPr>
                <w:b w:val="0"/>
              </w:rPr>
            </w:pPr>
            <w:r w:rsidRPr="00050AB9">
              <w:t>4. Liiketoimintasuunnitelma (MOK</w:t>
            </w:r>
            <w:r w:rsidR="00300879">
              <w:t xml:space="preserve"> luku</w:t>
            </w:r>
            <w:r w:rsidRPr="00050AB9">
              <w:t xml:space="preserve"> 6.3.2)</w:t>
            </w:r>
          </w:p>
        </w:tc>
      </w:tr>
      <w:tr w:rsidR="00DE44E1" w:rsidRPr="002B0D47" w14:paraId="4FEBF936" w14:textId="77777777" w:rsidTr="00DE44E1">
        <w:trPr>
          <w:trHeight w:val="567"/>
        </w:trPr>
        <w:tc>
          <w:tcPr>
            <w:tcW w:w="9535" w:type="dxa"/>
            <w:shd w:val="clear" w:color="auto" w:fill="FFFFFF" w:themeFill="background1"/>
            <w:vAlign w:val="center"/>
          </w:tcPr>
          <w:p w14:paraId="19D30823" w14:textId="18D3955A" w:rsidR="00DE44E1" w:rsidRPr="00DE44E1" w:rsidRDefault="00DE44E1" w:rsidP="00454453">
            <w:pPr>
              <w:spacing w:line="276" w:lineRule="auto"/>
              <w:rPr>
                <w:bCs/>
              </w:rPr>
            </w:pPr>
            <w:r w:rsidRPr="00050AB9">
              <w:rPr>
                <w:bCs/>
              </w:rPr>
              <w:t>Liiketoimintasuunnitelmaan tulee sisällyttää kaikki Määräysten ja ohjeiden luvussa 6.3.2 mainitut tiedot.</w:t>
            </w:r>
          </w:p>
        </w:tc>
      </w:tr>
      <w:tr w:rsidR="00050AB9" w:rsidRPr="002B0D47" w14:paraId="0FD9F6EB" w14:textId="77777777" w:rsidTr="00454453">
        <w:trPr>
          <w:trHeight w:val="567"/>
        </w:trPr>
        <w:tc>
          <w:tcPr>
            <w:tcW w:w="9535" w:type="dxa"/>
            <w:shd w:val="clear" w:color="auto" w:fill="FFFFFF" w:themeFill="background1"/>
            <w:vAlign w:val="center"/>
          </w:tcPr>
          <w:sdt>
            <w:sdtPr>
              <w:rPr>
                <w:lang w:val="en-US"/>
              </w:rPr>
              <w:id w:val="-221142048"/>
              <w:placeholder>
                <w:docPart w:val="6D236D8F18F24CF5889A86979BD39D9F"/>
              </w:placeholder>
              <w:showingPlcHdr/>
            </w:sdtPr>
            <w:sdtEndPr/>
            <w:sdtContent>
              <w:p w14:paraId="0F60CE60" w14:textId="77777777" w:rsidR="00050AB9" w:rsidRPr="002B0D47" w:rsidRDefault="00050AB9" w:rsidP="00454453">
                <w:pPr>
                  <w:spacing w:line="276" w:lineRule="auto"/>
                  <w:rPr>
                    <w:lang w:val="en-US"/>
                  </w:rPr>
                </w:pPr>
                <w:r>
                  <w:rPr>
                    <w:rStyle w:val="PlaceholderText"/>
                  </w:rPr>
                  <w:t>Vastaa tähän</w:t>
                </w:r>
              </w:p>
            </w:sdtContent>
          </w:sdt>
        </w:tc>
      </w:tr>
    </w:tbl>
    <w:p w14:paraId="4549A754" w14:textId="77777777" w:rsidR="00DE44E1" w:rsidRDefault="00DE44E1" w:rsidP="00A0151D"/>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050AB9" w:rsidRPr="002B0D47" w14:paraId="1E1FD7AB" w14:textId="77777777" w:rsidTr="00A17F9B">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B712185" w14:textId="4FA9B034" w:rsidR="00050AB9" w:rsidRPr="00050AB9" w:rsidRDefault="00050AB9" w:rsidP="00A17F9B">
            <w:pPr>
              <w:spacing w:line="276" w:lineRule="auto"/>
              <w:rPr>
                <w:b w:val="0"/>
                <w:bCs/>
              </w:rPr>
            </w:pPr>
            <w:r w:rsidRPr="00050AB9">
              <w:t>5. Asiakasvarojen suojaaminen (MLL 26 §, MOK</w:t>
            </w:r>
            <w:r w:rsidR="00300879">
              <w:t xml:space="preserve"> luku</w:t>
            </w:r>
            <w:r w:rsidRPr="00050AB9">
              <w:t xml:space="preserve"> 6.3.5)</w:t>
            </w:r>
          </w:p>
        </w:tc>
      </w:tr>
      <w:tr w:rsidR="00A17F9B" w:rsidRPr="002B0D47" w14:paraId="756556A0" w14:textId="77777777" w:rsidTr="00A17F9B">
        <w:trPr>
          <w:trHeight w:val="567"/>
        </w:trPr>
        <w:tc>
          <w:tcPr>
            <w:tcW w:w="9535" w:type="dxa"/>
            <w:shd w:val="clear" w:color="auto" w:fill="FFFFFF" w:themeFill="background1"/>
            <w:vAlign w:val="center"/>
          </w:tcPr>
          <w:p w14:paraId="5B8E1916" w14:textId="08155DFD" w:rsidR="00A17F9B" w:rsidRPr="00050AB9" w:rsidRDefault="00A17F9B" w:rsidP="00454453">
            <w:pPr>
              <w:spacing w:line="276" w:lineRule="auto"/>
            </w:pPr>
            <w:r w:rsidRPr="00DE44E1">
              <w:t>S</w:t>
            </w:r>
            <w:r w:rsidRPr="00050AB9">
              <w:rPr>
                <w:bCs/>
              </w:rPr>
              <w:t>elvitys asiakasvarojen suojaamisessa käytettävistä menetelmistä</w:t>
            </w:r>
            <w:r>
              <w:rPr>
                <w:b/>
                <w:bCs/>
              </w:rPr>
              <w:t>.</w:t>
            </w:r>
          </w:p>
        </w:tc>
      </w:tr>
      <w:tr w:rsidR="00050AB9" w:rsidRPr="002B0D47" w14:paraId="3B8F8492" w14:textId="77777777" w:rsidTr="00454453">
        <w:trPr>
          <w:trHeight w:val="567"/>
        </w:trPr>
        <w:tc>
          <w:tcPr>
            <w:tcW w:w="9535" w:type="dxa"/>
            <w:shd w:val="clear" w:color="auto" w:fill="FFFFFF" w:themeFill="background1"/>
            <w:vAlign w:val="center"/>
          </w:tcPr>
          <w:sdt>
            <w:sdtPr>
              <w:rPr>
                <w:lang w:val="en-US"/>
              </w:rPr>
              <w:id w:val="-506587472"/>
              <w:placeholder>
                <w:docPart w:val="F414AF9359E64ABAA9097B76A3828939"/>
              </w:placeholder>
              <w:showingPlcHdr/>
            </w:sdtPr>
            <w:sdtEndPr/>
            <w:sdtContent>
              <w:p w14:paraId="46A17843" w14:textId="77777777" w:rsidR="00050AB9" w:rsidRPr="002B0D47" w:rsidRDefault="00050AB9" w:rsidP="00454453">
                <w:pPr>
                  <w:spacing w:line="276" w:lineRule="auto"/>
                  <w:rPr>
                    <w:lang w:val="en-US"/>
                  </w:rPr>
                </w:pPr>
                <w:r>
                  <w:rPr>
                    <w:rStyle w:val="PlaceholderText"/>
                  </w:rPr>
                  <w:t>Vastaa tähän</w:t>
                </w:r>
              </w:p>
            </w:sdtContent>
          </w:sdt>
        </w:tc>
      </w:tr>
      <w:tr w:rsidR="00050AB9" w:rsidRPr="002B0D47" w14:paraId="534B56BF" w14:textId="77777777" w:rsidTr="00454453">
        <w:trPr>
          <w:trHeight w:val="567"/>
        </w:trPr>
        <w:tc>
          <w:tcPr>
            <w:tcW w:w="9535" w:type="dxa"/>
            <w:shd w:val="clear" w:color="auto" w:fill="FFFFFF" w:themeFill="background1"/>
            <w:vAlign w:val="center"/>
          </w:tcPr>
          <w:p w14:paraId="0BDDB3E7" w14:textId="2F8B9D9B" w:rsidR="00050AB9" w:rsidRPr="007F6ABA" w:rsidRDefault="00050AB9" w:rsidP="00454453">
            <w:pPr>
              <w:spacing w:line="276" w:lineRule="auto"/>
            </w:pPr>
            <w:r w:rsidRPr="007F6ABA">
              <w:lastRenderedPageBreak/>
              <w:t>Liitteet</w:t>
            </w:r>
            <w:r w:rsidR="008308DE" w:rsidRPr="007F6ABA">
              <w:t xml:space="preserve">: </w:t>
            </w:r>
            <w:r w:rsidRPr="007F6ABA">
              <w:t>jos yhtiö säilyttää asiakasvaroja luottolaitoksen tai talletuspankin tilillä, asiakasvaratilisopimus, josta käy ilmi, että tili on asiakasvaratili</w:t>
            </w:r>
          </w:p>
        </w:tc>
      </w:tr>
    </w:tbl>
    <w:p w14:paraId="33EDAE69" w14:textId="77777777" w:rsidR="00B16325" w:rsidRDefault="00B16325" w:rsidP="00050AB9">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A17F9B" w:rsidRPr="002B0D47" w14:paraId="75C9FFD8"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871189D" w14:textId="4638C046" w:rsidR="00A17F9B" w:rsidRPr="00DE44E1" w:rsidRDefault="00A17F9B" w:rsidP="00454453">
            <w:pPr>
              <w:spacing w:line="276" w:lineRule="auto"/>
              <w:rPr>
                <w:b w:val="0"/>
              </w:rPr>
            </w:pPr>
            <w:r w:rsidRPr="00A17F9B">
              <w:t xml:space="preserve">6. </w:t>
            </w:r>
            <w:r w:rsidR="00AA5700" w:rsidRPr="00AA5700">
              <w:t xml:space="preserve">Asiakkaan tunnistamis- ja tuntemisjärjestelmä sekä rahanpesun ja terrorismin rahoittamisen riskienhallinta </w:t>
            </w:r>
            <w:r w:rsidRPr="00A17F9B">
              <w:t>(MLL 39 §, MOK</w:t>
            </w:r>
            <w:r w:rsidR="00300879">
              <w:t xml:space="preserve"> luku</w:t>
            </w:r>
            <w:r w:rsidRPr="00A17F9B">
              <w:t xml:space="preserve"> 6.3.6)</w:t>
            </w:r>
          </w:p>
        </w:tc>
      </w:tr>
      <w:tr w:rsidR="00DE44E1" w:rsidRPr="002B0D47" w14:paraId="72DD7A4B" w14:textId="77777777" w:rsidTr="00DE44E1">
        <w:trPr>
          <w:trHeight w:val="567"/>
        </w:trPr>
        <w:tc>
          <w:tcPr>
            <w:tcW w:w="9535" w:type="dxa"/>
            <w:shd w:val="clear" w:color="auto" w:fill="FFFFFF" w:themeFill="background1"/>
            <w:vAlign w:val="center"/>
          </w:tcPr>
          <w:p w14:paraId="3892CD5F" w14:textId="37D150D0" w:rsidR="00DE44E1" w:rsidRPr="00A17F9B" w:rsidRDefault="00AA5700" w:rsidP="00454453">
            <w:pPr>
              <w:spacing w:line="276" w:lineRule="auto"/>
            </w:pPr>
            <w:r w:rsidRPr="00AA5700">
              <w:t>Arvio yhtiön toimintaan liittyvästä</w:t>
            </w:r>
            <w:r>
              <w:t xml:space="preserve"> rahanpesun riskistä.</w:t>
            </w:r>
          </w:p>
        </w:tc>
      </w:tr>
      <w:tr w:rsidR="00A17F9B" w:rsidRPr="002B0D47" w14:paraId="15214D45" w14:textId="77777777" w:rsidTr="00454453">
        <w:trPr>
          <w:trHeight w:val="567"/>
        </w:trPr>
        <w:tc>
          <w:tcPr>
            <w:tcW w:w="9535" w:type="dxa"/>
            <w:shd w:val="clear" w:color="auto" w:fill="FFFFFF" w:themeFill="background1"/>
            <w:vAlign w:val="center"/>
          </w:tcPr>
          <w:sdt>
            <w:sdtPr>
              <w:rPr>
                <w:lang w:val="en-US"/>
              </w:rPr>
              <w:id w:val="1788534471"/>
              <w:placeholder>
                <w:docPart w:val="EA30F04E6B4D447DA2A05A70A2E685EB"/>
              </w:placeholder>
              <w:showingPlcHdr/>
            </w:sdtPr>
            <w:sdtEndPr/>
            <w:sdtContent>
              <w:p w14:paraId="6169063D" w14:textId="77777777" w:rsidR="00A17F9B" w:rsidRPr="002B0D47" w:rsidRDefault="00A17F9B" w:rsidP="00454453">
                <w:pPr>
                  <w:spacing w:line="276" w:lineRule="auto"/>
                  <w:rPr>
                    <w:lang w:val="en-US"/>
                  </w:rPr>
                </w:pPr>
                <w:r>
                  <w:rPr>
                    <w:rStyle w:val="PlaceholderText"/>
                  </w:rPr>
                  <w:t>Vastaa tähän</w:t>
                </w:r>
              </w:p>
            </w:sdtContent>
          </w:sdt>
        </w:tc>
      </w:tr>
      <w:tr w:rsidR="00AA5700" w:rsidRPr="002B0D47" w14:paraId="20816FC7" w14:textId="77777777" w:rsidTr="00454453">
        <w:trPr>
          <w:trHeight w:val="567"/>
        </w:trPr>
        <w:tc>
          <w:tcPr>
            <w:tcW w:w="9535" w:type="dxa"/>
            <w:shd w:val="clear" w:color="auto" w:fill="FFFFFF" w:themeFill="background1"/>
            <w:vAlign w:val="center"/>
          </w:tcPr>
          <w:p w14:paraId="7A1C0890" w14:textId="7416060A" w:rsidR="00AA5700" w:rsidRPr="007F6ABA" w:rsidRDefault="00AA5700" w:rsidP="00454453">
            <w:pPr>
              <w:spacing w:line="276" w:lineRule="auto"/>
            </w:pPr>
            <w:r w:rsidRPr="007F6ABA">
              <w:t>Arvio yhtiön toimintaan liittyvästä terrorismin rahoittamisen riskistä.</w:t>
            </w:r>
          </w:p>
        </w:tc>
      </w:tr>
      <w:tr w:rsidR="00AA5700" w:rsidRPr="002B0D47" w14:paraId="342952F9" w14:textId="77777777" w:rsidTr="00454453">
        <w:trPr>
          <w:trHeight w:val="567"/>
        </w:trPr>
        <w:tc>
          <w:tcPr>
            <w:tcW w:w="9535" w:type="dxa"/>
            <w:shd w:val="clear" w:color="auto" w:fill="FFFFFF" w:themeFill="background1"/>
            <w:vAlign w:val="center"/>
          </w:tcPr>
          <w:sdt>
            <w:sdtPr>
              <w:rPr>
                <w:lang w:val="en-US"/>
              </w:rPr>
              <w:id w:val="605623195"/>
              <w:placeholder>
                <w:docPart w:val="18C50713A0EC4B2F917179482B0D9ADD"/>
              </w:placeholder>
              <w:showingPlcHdr/>
            </w:sdtPr>
            <w:sdtEndPr/>
            <w:sdtContent>
              <w:p w14:paraId="20A9FBB0" w14:textId="3ED977AF" w:rsidR="00AA5700" w:rsidRDefault="00AA5700" w:rsidP="00454453">
                <w:pPr>
                  <w:spacing w:line="276" w:lineRule="auto"/>
                  <w:rPr>
                    <w:lang w:val="en-US"/>
                  </w:rPr>
                </w:pPr>
                <w:r>
                  <w:rPr>
                    <w:rStyle w:val="PlaceholderText"/>
                  </w:rPr>
                  <w:t>Vastaa tähän</w:t>
                </w:r>
              </w:p>
            </w:sdtContent>
          </w:sdt>
        </w:tc>
      </w:tr>
      <w:tr w:rsidR="00AA5700" w:rsidRPr="002B0D47" w14:paraId="251D947C" w14:textId="77777777" w:rsidTr="00454453">
        <w:trPr>
          <w:trHeight w:val="567"/>
        </w:trPr>
        <w:tc>
          <w:tcPr>
            <w:tcW w:w="9535" w:type="dxa"/>
            <w:shd w:val="clear" w:color="auto" w:fill="FFFFFF" w:themeFill="background1"/>
            <w:vAlign w:val="center"/>
          </w:tcPr>
          <w:p w14:paraId="12215DF1" w14:textId="22A9F47C" w:rsidR="00AA5700" w:rsidRPr="007F6ABA" w:rsidRDefault="00AA5700" w:rsidP="00454453">
            <w:pPr>
              <w:spacing w:line="276" w:lineRule="auto"/>
            </w:pPr>
            <w:r w:rsidRPr="007F6ABA">
              <w:t>Liitteet</w:t>
            </w:r>
            <w:r w:rsidR="008308DE" w:rsidRPr="007F6ABA">
              <w:t xml:space="preserve">: </w:t>
            </w:r>
            <w:r w:rsidRPr="007F6ABA">
              <w:t>Yhtiön johdon hyväksymä rahanpesulain 2 luvun 3 §:ssä tarkoitettu riskiarvio</w:t>
            </w:r>
          </w:p>
        </w:tc>
      </w:tr>
      <w:tr w:rsidR="00AA5700" w:rsidRPr="002B0D47" w14:paraId="02A80B77" w14:textId="77777777" w:rsidTr="00454453">
        <w:trPr>
          <w:trHeight w:val="567"/>
        </w:trPr>
        <w:tc>
          <w:tcPr>
            <w:tcW w:w="9535" w:type="dxa"/>
            <w:shd w:val="clear" w:color="auto" w:fill="FFFFFF" w:themeFill="background1"/>
            <w:vAlign w:val="center"/>
          </w:tcPr>
          <w:p w14:paraId="7AD619C8" w14:textId="21FB8D78" w:rsidR="00AA5700" w:rsidRPr="007F6ABA" w:rsidRDefault="00AA5700" w:rsidP="00454453">
            <w:pPr>
              <w:spacing w:line="276" w:lineRule="auto"/>
            </w:pPr>
            <w:r w:rsidRPr="007F6ABA">
              <w:t>Kuvaus rahanpesun ja terrorismin rahoittamisen estämiseen liittyvien toimintojen organisoinnista, vastuuhenkilöistä, tehtävien ja vastuiden jaosta mukaan lukien sisäinen valvonta ja mahdollinen sisäinen tarkastus.</w:t>
            </w:r>
          </w:p>
        </w:tc>
      </w:tr>
      <w:tr w:rsidR="00AA5700" w:rsidRPr="002B0D47" w14:paraId="490D2726" w14:textId="77777777" w:rsidTr="00454453">
        <w:trPr>
          <w:trHeight w:val="567"/>
        </w:trPr>
        <w:tc>
          <w:tcPr>
            <w:tcW w:w="9535" w:type="dxa"/>
            <w:shd w:val="clear" w:color="auto" w:fill="FFFFFF" w:themeFill="background1"/>
            <w:vAlign w:val="center"/>
          </w:tcPr>
          <w:sdt>
            <w:sdtPr>
              <w:rPr>
                <w:lang w:val="en-US"/>
              </w:rPr>
              <w:id w:val="789238170"/>
              <w:placeholder>
                <w:docPart w:val="2070731B0B3446959EBF4F2935D8E030"/>
              </w:placeholder>
              <w:showingPlcHdr/>
            </w:sdtPr>
            <w:sdtEndPr/>
            <w:sdtContent>
              <w:p w14:paraId="744D0030" w14:textId="75D55F4C" w:rsidR="00AA5700" w:rsidRDefault="00AA5700" w:rsidP="00454453">
                <w:pPr>
                  <w:spacing w:line="276" w:lineRule="auto"/>
                  <w:rPr>
                    <w:lang w:val="en-US"/>
                  </w:rPr>
                </w:pPr>
                <w:r>
                  <w:rPr>
                    <w:rStyle w:val="PlaceholderText"/>
                  </w:rPr>
                  <w:t>Vastaa tähän</w:t>
                </w:r>
              </w:p>
            </w:sdtContent>
          </w:sdt>
        </w:tc>
      </w:tr>
      <w:tr w:rsidR="00AA5700" w:rsidRPr="002B0D47" w14:paraId="0C4C7737" w14:textId="77777777" w:rsidTr="00454453">
        <w:trPr>
          <w:trHeight w:val="567"/>
        </w:trPr>
        <w:tc>
          <w:tcPr>
            <w:tcW w:w="9535" w:type="dxa"/>
            <w:shd w:val="clear" w:color="auto" w:fill="FFFFFF" w:themeFill="background1"/>
            <w:vAlign w:val="center"/>
          </w:tcPr>
          <w:p w14:paraId="341003C1" w14:textId="4CCEC878" w:rsidR="00024555" w:rsidRPr="00024555" w:rsidRDefault="00024555" w:rsidP="00024555">
            <w:pPr>
              <w:spacing w:line="276" w:lineRule="auto"/>
              <w:rPr>
                <w:lang w:val="en-US"/>
              </w:rPr>
            </w:pPr>
            <w:r w:rsidRPr="00024555">
              <w:rPr>
                <w:lang w:val="en-US"/>
              </w:rPr>
              <w:t>Asiakkaan tuntemiseen liittyvät toimintaohjeet</w:t>
            </w:r>
          </w:p>
          <w:p w14:paraId="3CF1335E" w14:textId="5DFD8355" w:rsidR="00AA5700" w:rsidRPr="007F6ABA" w:rsidRDefault="00024555" w:rsidP="00024555">
            <w:pPr>
              <w:pStyle w:val="ListParagraph"/>
              <w:numPr>
                <w:ilvl w:val="0"/>
                <w:numId w:val="13"/>
              </w:numPr>
              <w:spacing w:line="276" w:lineRule="auto"/>
            </w:pPr>
            <w:r w:rsidRPr="007F6ABA">
              <w:t>Liitteet</w:t>
            </w:r>
            <w:r w:rsidR="008308DE" w:rsidRPr="007F6ABA">
              <w:t xml:space="preserve">: </w:t>
            </w:r>
            <w:r w:rsidRPr="007F6ABA">
              <w:t xml:space="preserve">Rahanpesulain 9 luvun 1 §:n 3 momentissa tarkoitetut yhtiön omaan toimintaan soveltuvat käytännön toimintaohjeet asiakkaiden tuntemista koskevista menettelyistä sekä rahanpesun ja terrorismin rahoittamisen estämiseen liittyvästä asiakasta koskevien tietojen hankkimisesta, jatkuvasta seurannasta ja selonottovelvollisuudesta sekä ilmoitusvelvollisuuden noudattamisesta (sisällöstä kts. tarkemmin </w:t>
            </w:r>
            <w:hyperlink r:id="rId15" w:history="1">
              <w:r w:rsidRPr="007F6ABA">
                <w:rPr>
                  <w:rStyle w:val="Hyperlink"/>
                </w:rPr>
                <w:t>Q&amp;A</w:t>
              </w:r>
            </w:hyperlink>
            <w:r w:rsidRPr="007F6ABA">
              <w:t>)</w:t>
            </w:r>
          </w:p>
        </w:tc>
      </w:tr>
      <w:tr w:rsidR="00024555" w:rsidRPr="002B0D47" w14:paraId="0A2642E4" w14:textId="77777777" w:rsidTr="00454453">
        <w:trPr>
          <w:trHeight w:val="567"/>
        </w:trPr>
        <w:tc>
          <w:tcPr>
            <w:tcW w:w="9535" w:type="dxa"/>
            <w:shd w:val="clear" w:color="auto" w:fill="FFFFFF" w:themeFill="background1"/>
            <w:vAlign w:val="center"/>
          </w:tcPr>
          <w:p w14:paraId="1C447AC3" w14:textId="236FC6D3" w:rsidR="00024555" w:rsidRPr="007F6ABA" w:rsidRDefault="00024555" w:rsidP="00024555">
            <w:pPr>
              <w:spacing w:line="276" w:lineRule="auto"/>
            </w:pPr>
            <w:r w:rsidRPr="007F6ABA">
              <w:t>Kuvaus asiakkaan tuntemistietojen sekä epäilyttäviä liiketoimia koskevien tietojen säilyttämistä koskevista menettelytavoista mukaan lukien toimenpiteet tietojen ajantasaisuuden ja olennaisuuden varmistamiseksi.</w:t>
            </w:r>
          </w:p>
        </w:tc>
      </w:tr>
      <w:tr w:rsidR="00024555" w:rsidRPr="002B0D47" w14:paraId="4C696202" w14:textId="77777777" w:rsidTr="00454453">
        <w:trPr>
          <w:trHeight w:val="567"/>
        </w:trPr>
        <w:tc>
          <w:tcPr>
            <w:tcW w:w="9535" w:type="dxa"/>
            <w:shd w:val="clear" w:color="auto" w:fill="FFFFFF" w:themeFill="background1"/>
            <w:vAlign w:val="center"/>
          </w:tcPr>
          <w:sdt>
            <w:sdtPr>
              <w:rPr>
                <w:lang w:val="en-US"/>
              </w:rPr>
              <w:id w:val="-868674160"/>
              <w:placeholder>
                <w:docPart w:val="4488C0188C1446EABA0C3E8D94EAEE89"/>
              </w:placeholder>
              <w:showingPlcHdr/>
            </w:sdtPr>
            <w:sdtEndPr/>
            <w:sdtContent>
              <w:p w14:paraId="21B2335E" w14:textId="07DB1043" w:rsidR="00024555" w:rsidRPr="00024555" w:rsidRDefault="00024555" w:rsidP="00024555">
                <w:pPr>
                  <w:spacing w:line="276" w:lineRule="auto"/>
                  <w:rPr>
                    <w:lang w:val="en-US"/>
                  </w:rPr>
                </w:pPr>
                <w:r>
                  <w:rPr>
                    <w:rStyle w:val="PlaceholderText"/>
                  </w:rPr>
                  <w:t>Vastaa tähän</w:t>
                </w:r>
              </w:p>
            </w:sdtContent>
          </w:sdt>
        </w:tc>
      </w:tr>
      <w:tr w:rsidR="00024555" w:rsidRPr="002B0D47" w14:paraId="1C62FD71" w14:textId="77777777" w:rsidTr="00454453">
        <w:trPr>
          <w:trHeight w:val="567"/>
        </w:trPr>
        <w:tc>
          <w:tcPr>
            <w:tcW w:w="9535" w:type="dxa"/>
            <w:shd w:val="clear" w:color="auto" w:fill="FFFFFF" w:themeFill="background1"/>
            <w:vAlign w:val="center"/>
          </w:tcPr>
          <w:p w14:paraId="28749ACA" w14:textId="57614658" w:rsidR="00024555" w:rsidRPr="007F6ABA" w:rsidRDefault="00024555" w:rsidP="00024555">
            <w:pPr>
              <w:spacing w:line="276" w:lineRule="auto"/>
            </w:pPr>
            <w:r w:rsidRPr="007F6ABA">
              <w:t>Kuvaus rahanpesun ja terrorismin rahoittamisen estämistä koskevasta henkilöstön koulutuksesta (ml. koulutuksen seuranta ja vastuuhenkilö)</w:t>
            </w:r>
          </w:p>
        </w:tc>
      </w:tr>
      <w:tr w:rsidR="00024555" w:rsidRPr="002B0D47" w14:paraId="013DF47F" w14:textId="77777777" w:rsidTr="00454453">
        <w:trPr>
          <w:trHeight w:val="567"/>
        </w:trPr>
        <w:tc>
          <w:tcPr>
            <w:tcW w:w="9535" w:type="dxa"/>
            <w:shd w:val="clear" w:color="auto" w:fill="FFFFFF" w:themeFill="background1"/>
            <w:vAlign w:val="center"/>
          </w:tcPr>
          <w:sdt>
            <w:sdtPr>
              <w:rPr>
                <w:lang w:val="en-US"/>
              </w:rPr>
              <w:id w:val="-997726098"/>
              <w:placeholder>
                <w:docPart w:val="4B12C84BF0D94BB39907F7144808448D"/>
              </w:placeholder>
              <w:showingPlcHdr/>
            </w:sdtPr>
            <w:sdtEndPr/>
            <w:sdtContent>
              <w:p w14:paraId="1CA1AB86" w14:textId="5D02B67F" w:rsidR="00024555" w:rsidRPr="00024555" w:rsidRDefault="00024555" w:rsidP="00024555">
                <w:pPr>
                  <w:spacing w:line="276" w:lineRule="auto"/>
                  <w:rPr>
                    <w:rFonts w:asciiTheme="minorHAnsi" w:hAnsiTheme="minorHAnsi" w:cstheme="minorBidi"/>
                    <w:lang w:val="en-US"/>
                  </w:rPr>
                </w:pPr>
                <w:r>
                  <w:rPr>
                    <w:rStyle w:val="PlaceholderText"/>
                  </w:rPr>
                  <w:t>Vastaa tähän</w:t>
                </w:r>
              </w:p>
            </w:sdtContent>
          </w:sdt>
        </w:tc>
      </w:tr>
      <w:tr w:rsidR="00024555" w:rsidRPr="002B0D47" w14:paraId="5ACA35F6" w14:textId="77777777" w:rsidTr="00454453">
        <w:trPr>
          <w:trHeight w:val="567"/>
        </w:trPr>
        <w:tc>
          <w:tcPr>
            <w:tcW w:w="9535" w:type="dxa"/>
            <w:shd w:val="clear" w:color="auto" w:fill="FFFFFF" w:themeFill="background1"/>
            <w:vAlign w:val="center"/>
          </w:tcPr>
          <w:p w14:paraId="6907D574" w14:textId="715ADDD3" w:rsidR="00024555" w:rsidRPr="007F6ABA" w:rsidRDefault="00024555" w:rsidP="00024555">
            <w:pPr>
              <w:spacing w:line="276" w:lineRule="auto"/>
            </w:pPr>
            <w:r w:rsidRPr="007F6ABA">
              <w:t>Miten yhtiö aikoo järjestää rahanpesulain 7 luvun 8 §:ssä tarkoitetun rikkomusepäilyjä koskevan ilmoittamisen?</w:t>
            </w:r>
          </w:p>
          <w:p w14:paraId="45FCE276" w14:textId="77777777" w:rsidR="00E03AC4" w:rsidRPr="007F6ABA" w:rsidRDefault="00E03AC4" w:rsidP="00024555">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436"/>
              <w:gridCol w:w="6516"/>
            </w:tblGrid>
            <w:tr w:rsidR="00024555" w14:paraId="728E9EAB" w14:textId="77777777" w:rsidTr="00024555">
              <w:trPr>
                <w:cnfStyle w:val="100000000000" w:firstRow="1" w:lastRow="0" w:firstColumn="0" w:lastColumn="0" w:oddVBand="0" w:evenVBand="0" w:oddHBand="0" w:evenHBand="0" w:firstRowFirstColumn="0" w:firstRowLastColumn="0" w:lastRowFirstColumn="0" w:lastRowLastColumn="0"/>
              </w:trPr>
              <w:tc>
                <w:tcPr>
                  <w:tcW w:w="2290" w:type="dxa"/>
                  <w:tcBorders>
                    <w:top w:val="none" w:sz="0" w:space="0" w:color="auto"/>
                    <w:left w:val="none" w:sz="0" w:space="0" w:color="auto"/>
                    <w:bottom w:val="none" w:sz="0" w:space="0" w:color="auto"/>
                    <w:right w:val="none" w:sz="0" w:space="0" w:color="auto"/>
                  </w:tcBorders>
                </w:tcPr>
                <w:p w14:paraId="1BBD1A87" w14:textId="4C894F8E" w:rsidR="00024555" w:rsidRPr="00024555" w:rsidRDefault="008308DE" w:rsidP="00024555">
                  <w:pPr>
                    <w:spacing w:line="276" w:lineRule="auto"/>
                    <w:rPr>
                      <w:b w:val="0"/>
                      <w:bCs/>
                      <w:lang w:val="en-US"/>
                    </w:rPr>
                  </w:pPr>
                  <w:r>
                    <w:rPr>
                      <w:b w:val="0"/>
                      <w:bCs/>
                      <w:lang w:val="en-US"/>
                    </w:rPr>
                    <w:t>Finanssivalvonnan</w:t>
                  </w:r>
                  <w:r w:rsidRPr="00024555">
                    <w:rPr>
                      <w:b w:val="0"/>
                      <w:bCs/>
                      <w:lang w:val="en-US"/>
                    </w:rPr>
                    <w:t xml:space="preserve"> </w:t>
                  </w:r>
                  <w:r w:rsidR="00024555" w:rsidRPr="00024555">
                    <w:rPr>
                      <w:b w:val="0"/>
                      <w:bCs/>
                      <w:lang w:val="en-US"/>
                    </w:rPr>
                    <w:t>ilmoituskanava</w:t>
                  </w:r>
                </w:p>
              </w:tc>
              <w:sdt>
                <w:sdtPr>
                  <w:rPr>
                    <w:bCs/>
                    <w:lang w:val="en-US"/>
                  </w:rPr>
                  <w:id w:val="1302422489"/>
                  <w14:checkbox>
                    <w14:checked w14:val="0"/>
                    <w14:checkedState w14:val="2612" w14:font="MS Gothic"/>
                    <w14:uncheckedState w14:val="2610" w14:font="MS Gothic"/>
                  </w14:checkbox>
                </w:sdtPr>
                <w:sdtEndPr/>
                <w:sdtContent>
                  <w:tc>
                    <w:tcPr>
                      <w:tcW w:w="425" w:type="dxa"/>
                      <w:tcBorders>
                        <w:top w:val="none" w:sz="0" w:space="0" w:color="auto"/>
                        <w:left w:val="none" w:sz="0" w:space="0" w:color="auto"/>
                        <w:bottom w:val="none" w:sz="0" w:space="0" w:color="auto"/>
                        <w:right w:val="none" w:sz="0" w:space="0" w:color="auto"/>
                      </w:tcBorders>
                    </w:tcPr>
                    <w:p w14:paraId="40AF74D3" w14:textId="45B8C8F1" w:rsidR="00024555" w:rsidRPr="00024555" w:rsidRDefault="00E03AC4" w:rsidP="00024555">
                      <w:pPr>
                        <w:spacing w:line="276" w:lineRule="auto"/>
                        <w:rPr>
                          <w:b w:val="0"/>
                          <w:bCs/>
                          <w:lang w:val="en-US"/>
                        </w:rPr>
                      </w:pPr>
                      <w:r>
                        <w:rPr>
                          <w:rFonts w:ascii="MS Gothic" w:eastAsia="MS Gothic" w:hAnsi="MS Gothic" w:hint="eastAsia"/>
                          <w:b w:val="0"/>
                          <w:bCs/>
                          <w:lang w:val="en-US"/>
                        </w:rPr>
                        <w:t>☐</w:t>
                      </w:r>
                    </w:p>
                  </w:tc>
                </w:sdtContent>
              </w:sdt>
              <w:tc>
                <w:tcPr>
                  <w:tcW w:w="6516" w:type="dxa"/>
                  <w:tcBorders>
                    <w:top w:val="none" w:sz="0" w:space="0" w:color="auto"/>
                    <w:left w:val="none" w:sz="0" w:space="0" w:color="auto"/>
                    <w:bottom w:val="none" w:sz="0" w:space="0" w:color="auto"/>
                    <w:right w:val="none" w:sz="0" w:space="0" w:color="auto"/>
                  </w:tcBorders>
                </w:tcPr>
                <w:p w14:paraId="26219CF1" w14:textId="0C974FE2" w:rsidR="00024555" w:rsidRPr="007F6ABA" w:rsidRDefault="00024555" w:rsidP="00024555">
                  <w:pPr>
                    <w:spacing w:line="276" w:lineRule="auto"/>
                    <w:rPr>
                      <w:b w:val="0"/>
                      <w:bCs/>
                    </w:rPr>
                  </w:pPr>
                  <w:r w:rsidRPr="007F6ABA">
                    <w:rPr>
                      <w:b w:val="0"/>
                      <w:bCs/>
                    </w:rPr>
                    <w:t>Liitä hakemus</w:t>
                  </w:r>
                  <w:r w:rsidR="008308DE" w:rsidRPr="007F6ABA">
                    <w:rPr>
                      <w:b w:val="0"/>
                      <w:bCs/>
                    </w:rPr>
                    <w:t xml:space="preserve"> Finanssivalvonnan ilmoituskanavan käyttämisestä</w:t>
                  </w:r>
                </w:p>
              </w:tc>
            </w:tr>
            <w:tr w:rsidR="00024555" w14:paraId="55B658FB" w14:textId="77777777" w:rsidTr="00024555">
              <w:tc>
                <w:tcPr>
                  <w:tcW w:w="2290" w:type="dxa"/>
                </w:tcPr>
                <w:p w14:paraId="6469ED25" w14:textId="57DFE867" w:rsidR="00024555" w:rsidRDefault="00024555" w:rsidP="00024555">
                  <w:pPr>
                    <w:spacing w:line="276" w:lineRule="auto"/>
                    <w:rPr>
                      <w:lang w:val="en-US"/>
                    </w:rPr>
                  </w:pPr>
                  <w:r>
                    <w:rPr>
                      <w:lang w:val="en-US"/>
                    </w:rPr>
                    <w:lastRenderedPageBreak/>
                    <w:t>Oma ilmoituskanava</w:t>
                  </w:r>
                </w:p>
              </w:tc>
              <w:sdt>
                <w:sdtPr>
                  <w:rPr>
                    <w:lang w:val="en-US"/>
                  </w:rPr>
                  <w:id w:val="1630588064"/>
                  <w14:checkbox>
                    <w14:checked w14:val="0"/>
                    <w14:checkedState w14:val="2612" w14:font="MS Gothic"/>
                    <w14:uncheckedState w14:val="2610" w14:font="MS Gothic"/>
                  </w14:checkbox>
                </w:sdtPr>
                <w:sdtEndPr/>
                <w:sdtContent>
                  <w:tc>
                    <w:tcPr>
                      <w:tcW w:w="425" w:type="dxa"/>
                    </w:tcPr>
                    <w:p w14:paraId="4EBB9B5A" w14:textId="565F3E54" w:rsidR="00024555" w:rsidRDefault="00024555" w:rsidP="00024555">
                      <w:pPr>
                        <w:spacing w:line="276" w:lineRule="auto"/>
                        <w:rPr>
                          <w:lang w:val="en-US"/>
                        </w:rPr>
                      </w:pPr>
                      <w:r>
                        <w:rPr>
                          <w:rFonts w:ascii="MS Gothic" w:eastAsia="MS Gothic" w:hAnsi="MS Gothic" w:hint="eastAsia"/>
                          <w:lang w:val="en-US"/>
                        </w:rPr>
                        <w:t>☐</w:t>
                      </w:r>
                    </w:p>
                  </w:tc>
                </w:sdtContent>
              </w:sdt>
              <w:tc>
                <w:tcPr>
                  <w:tcW w:w="6516" w:type="dxa"/>
                </w:tcPr>
                <w:p w14:paraId="0E43AFA7" w14:textId="2C6082A9" w:rsidR="00E03AC4" w:rsidRPr="00E03AC4" w:rsidRDefault="00024555" w:rsidP="00024555">
                  <w:pPr>
                    <w:spacing w:line="276" w:lineRule="auto"/>
                  </w:pPr>
                  <w:r w:rsidRPr="002421E5">
                    <w:t>Kuvaus menettelytavoista rikkomusepäilyistä ilmoittamiseen ilmoitusvelvollisen sisällä</w:t>
                  </w:r>
                </w:p>
              </w:tc>
            </w:tr>
            <w:tr w:rsidR="00024555" w14:paraId="482A2F61" w14:textId="77777777" w:rsidTr="00024555">
              <w:tc>
                <w:tcPr>
                  <w:tcW w:w="2290" w:type="dxa"/>
                </w:tcPr>
                <w:p w14:paraId="6D652EEB" w14:textId="77777777" w:rsidR="00024555" w:rsidRPr="007F6ABA" w:rsidRDefault="00024555" w:rsidP="00024555">
                  <w:pPr>
                    <w:spacing w:line="276" w:lineRule="auto"/>
                  </w:pPr>
                </w:p>
              </w:tc>
              <w:tc>
                <w:tcPr>
                  <w:tcW w:w="425" w:type="dxa"/>
                </w:tcPr>
                <w:p w14:paraId="5DC5E8A0" w14:textId="77777777" w:rsidR="00024555" w:rsidRPr="007F6ABA" w:rsidRDefault="00024555" w:rsidP="00024555">
                  <w:pPr>
                    <w:spacing w:line="276" w:lineRule="auto"/>
                  </w:pPr>
                </w:p>
              </w:tc>
              <w:tc>
                <w:tcPr>
                  <w:tcW w:w="6516" w:type="dxa"/>
                </w:tcPr>
                <w:p w14:paraId="0C7A3AB0" w14:textId="7CF6CB92" w:rsidR="00024555" w:rsidRPr="007F6ABA" w:rsidRDefault="00024555" w:rsidP="00024555">
                  <w:pPr>
                    <w:spacing w:line="276" w:lineRule="auto"/>
                  </w:pPr>
                </w:p>
              </w:tc>
            </w:tr>
            <w:tr w:rsidR="00024555" w14:paraId="439A6450" w14:textId="77777777" w:rsidTr="00024555">
              <w:tc>
                <w:tcPr>
                  <w:tcW w:w="2290" w:type="dxa"/>
                </w:tcPr>
                <w:p w14:paraId="156873FB" w14:textId="77777777" w:rsidR="00024555" w:rsidRPr="007F6ABA" w:rsidRDefault="00024555" w:rsidP="00024555">
                  <w:pPr>
                    <w:spacing w:line="276" w:lineRule="auto"/>
                  </w:pPr>
                </w:p>
              </w:tc>
              <w:tc>
                <w:tcPr>
                  <w:tcW w:w="425" w:type="dxa"/>
                </w:tcPr>
                <w:p w14:paraId="6336328F" w14:textId="77777777" w:rsidR="00024555" w:rsidRPr="007F6ABA" w:rsidRDefault="00024555" w:rsidP="00024555">
                  <w:pPr>
                    <w:spacing w:line="276" w:lineRule="auto"/>
                  </w:pPr>
                </w:p>
              </w:tc>
              <w:tc>
                <w:tcPr>
                  <w:tcW w:w="6516" w:type="dxa"/>
                </w:tcPr>
                <w:sdt>
                  <w:sdtPr>
                    <w:rPr>
                      <w:lang w:val="en-US"/>
                    </w:rPr>
                    <w:id w:val="-1852335598"/>
                    <w:placeholder>
                      <w:docPart w:val="88023371C8494251AA5DF1AAFEEAC6BA"/>
                    </w:placeholder>
                    <w:showingPlcHdr/>
                  </w:sdtPr>
                  <w:sdtEndPr/>
                  <w:sdtContent>
                    <w:p w14:paraId="313E71A4" w14:textId="506524B9" w:rsidR="00024555" w:rsidRPr="00E03AC4" w:rsidRDefault="00E03AC4" w:rsidP="00024555">
                      <w:pPr>
                        <w:spacing w:line="276" w:lineRule="auto"/>
                        <w:rPr>
                          <w:lang w:val="en-US"/>
                        </w:rPr>
                      </w:pPr>
                      <w:r>
                        <w:rPr>
                          <w:rStyle w:val="PlaceholderText"/>
                        </w:rPr>
                        <w:t>Vastaa tähän</w:t>
                      </w:r>
                    </w:p>
                  </w:sdtContent>
                </w:sdt>
              </w:tc>
            </w:tr>
          </w:tbl>
          <w:p w14:paraId="7B4680DA" w14:textId="37C3AE70" w:rsidR="00024555" w:rsidRDefault="00024555" w:rsidP="00024555">
            <w:pPr>
              <w:spacing w:line="276" w:lineRule="auto"/>
              <w:rPr>
                <w:lang w:val="en-US"/>
              </w:rPr>
            </w:pPr>
          </w:p>
        </w:tc>
      </w:tr>
      <w:tr w:rsidR="00E03AC4" w:rsidRPr="002B0D47" w14:paraId="1E9A93F2" w14:textId="77777777" w:rsidTr="00454453">
        <w:trPr>
          <w:trHeight w:val="567"/>
        </w:trPr>
        <w:tc>
          <w:tcPr>
            <w:tcW w:w="9535" w:type="dxa"/>
            <w:shd w:val="clear" w:color="auto" w:fill="FFFFFF" w:themeFill="background1"/>
            <w:vAlign w:val="center"/>
          </w:tcPr>
          <w:p w14:paraId="4CB388F9" w14:textId="40BB8AF4" w:rsidR="00E03AC4" w:rsidRPr="007F6ABA" w:rsidRDefault="00E03AC4" w:rsidP="00024555">
            <w:pPr>
              <w:spacing w:line="276" w:lineRule="auto"/>
            </w:pPr>
            <w:r w:rsidRPr="007F6ABA">
              <w:lastRenderedPageBreak/>
              <w:t>Kuvaus rahanpesulain 9 luvun 1 §:n 2 momentissa tarkoitetuista toimenpiteistä työntekijöiden suojelemiseksi.</w:t>
            </w:r>
          </w:p>
        </w:tc>
      </w:tr>
      <w:tr w:rsidR="00E03AC4" w:rsidRPr="002B0D47" w14:paraId="1EB05B8C" w14:textId="77777777" w:rsidTr="00454453">
        <w:trPr>
          <w:trHeight w:val="567"/>
        </w:trPr>
        <w:tc>
          <w:tcPr>
            <w:tcW w:w="9535" w:type="dxa"/>
            <w:shd w:val="clear" w:color="auto" w:fill="FFFFFF" w:themeFill="background1"/>
            <w:vAlign w:val="center"/>
          </w:tcPr>
          <w:sdt>
            <w:sdtPr>
              <w:rPr>
                <w:lang w:val="en-US"/>
              </w:rPr>
              <w:id w:val="-1653438944"/>
              <w:placeholder>
                <w:docPart w:val="C7EA6B0DFD6F411B95E517F0F847C15F"/>
              </w:placeholder>
              <w:showingPlcHdr/>
            </w:sdtPr>
            <w:sdtEndPr/>
            <w:sdtContent>
              <w:p w14:paraId="17F4A025" w14:textId="7C2B0B67" w:rsidR="00E03AC4" w:rsidRPr="00024555" w:rsidRDefault="00E03AC4" w:rsidP="00024555">
                <w:pPr>
                  <w:spacing w:line="276" w:lineRule="auto"/>
                  <w:rPr>
                    <w:lang w:val="en-US"/>
                  </w:rPr>
                </w:pPr>
                <w:r>
                  <w:rPr>
                    <w:rStyle w:val="PlaceholderText"/>
                  </w:rPr>
                  <w:t>Vastaa tähän</w:t>
                </w:r>
              </w:p>
            </w:sdtContent>
          </w:sdt>
        </w:tc>
      </w:tr>
      <w:tr w:rsidR="00E03AC4" w:rsidRPr="002B0D47" w14:paraId="2E35428C" w14:textId="77777777" w:rsidTr="00454453">
        <w:trPr>
          <w:trHeight w:val="567"/>
        </w:trPr>
        <w:tc>
          <w:tcPr>
            <w:tcW w:w="9535" w:type="dxa"/>
            <w:shd w:val="clear" w:color="auto" w:fill="FFFFFF" w:themeFill="background1"/>
            <w:vAlign w:val="center"/>
          </w:tcPr>
          <w:p w14:paraId="27E8EF68" w14:textId="7E350841" w:rsidR="00E03AC4" w:rsidRPr="007F6ABA" w:rsidRDefault="00E03AC4" w:rsidP="00024555">
            <w:pPr>
              <w:spacing w:line="276" w:lineRule="auto"/>
            </w:pPr>
            <w:r w:rsidRPr="007F6ABA">
              <w:t>Kuvaus riittävän tiedonkulun sekä riskienhallinnan ja muun sisäisen valvonnan turvaamisesta ulkoistettavien ja asiamiehen välityksellä harjoitettavien toimintojen sekä rahanpesulain 3 luvun 7 §:ssä tarkoitetun kolmannen osapuolen käytön osalta.</w:t>
            </w:r>
          </w:p>
        </w:tc>
      </w:tr>
      <w:tr w:rsidR="00E03AC4" w:rsidRPr="002B0D47" w14:paraId="512FD4D3" w14:textId="77777777" w:rsidTr="00454453">
        <w:trPr>
          <w:trHeight w:val="567"/>
        </w:trPr>
        <w:tc>
          <w:tcPr>
            <w:tcW w:w="9535" w:type="dxa"/>
            <w:shd w:val="clear" w:color="auto" w:fill="FFFFFF" w:themeFill="background1"/>
            <w:vAlign w:val="center"/>
          </w:tcPr>
          <w:sdt>
            <w:sdtPr>
              <w:rPr>
                <w:lang w:val="en-US"/>
              </w:rPr>
              <w:id w:val="-360671052"/>
              <w:placeholder>
                <w:docPart w:val="004BF2617FF141B091A5C9CF695760A2"/>
              </w:placeholder>
              <w:showingPlcHdr/>
            </w:sdtPr>
            <w:sdtEndPr/>
            <w:sdtContent>
              <w:p w14:paraId="4C46BF90" w14:textId="3D74E301" w:rsidR="00E03AC4" w:rsidRDefault="00E03AC4" w:rsidP="00024555">
                <w:pPr>
                  <w:spacing w:line="276" w:lineRule="auto"/>
                  <w:rPr>
                    <w:lang w:val="en-US"/>
                  </w:rPr>
                </w:pPr>
                <w:r>
                  <w:rPr>
                    <w:rStyle w:val="PlaceholderText"/>
                  </w:rPr>
                  <w:t>Vastaa tähän</w:t>
                </w:r>
              </w:p>
            </w:sdtContent>
          </w:sdt>
        </w:tc>
      </w:tr>
      <w:tr w:rsidR="00A17F9B" w:rsidRPr="002B0D47" w14:paraId="007BC055" w14:textId="77777777" w:rsidTr="00454453">
        <w:trPr>
          <w:trHeight w:val="567"/>
        </w:trPr>
        <w:tc>
          <w:tcPr>
            <w:tcW w:w="9535" w:type="dxa"/>
            <w:shd w:val="clear" w:color="auto" w:fill="FFFFFF" w:themeFill="background1"/>
            <w:vAlign w:val="center"/>
          </w:tcPr>
          <w:p w14:paraId="399E1440" w14:textId="7672C944" w:rsidR="00A17F9B" w:rsidRPr="007F6ABA" w:rsidRDefault="00E03AC4" w:rsidP="00E03AC4">
            <w:pPr>
              <w:pStyle w:val="ListParagraph"/>
              <w:ind w:left="0"/>
            </w:pPr>
            <w:r w:rsidRPr="007F6ABA">
              <w:t>Kuvaus menettelytavoista, jotka on laadittu sen varmistamiseksi, että yhtiö noudattaa asiakkaan tuntemisessa eräiden Suomelle Yhdistyneiden Kansakuntien ja Euroopan unionin jäsenenä kuuluvien velvoitusten täyttämisestä annetun lain (659/1967) 1§:n ja 2 a §:n 1 momentissa tarkoitettuja asetuksia sekä päätöksiä, jotka on annettu varojen jäädyttämisestä terrorismin torjumiseksi annetun lain (325/2013) nojalla.</w:t>
            </w:r>
          </w:p>
        </w:tc>
      </w:tr>
      <w:tr w:rsidR="00A17F9B" w:rsidRPr="002B0D47" w14:paraId="3812C289" w14:textId="77777777" w:rsidTr="00454453">
        <w:trPr>
          <w:trHeight w:val="567"/>
        </w:trPr>
        <w:tc>
          <w:tcPr>
            <w:tcW w:w="9535" w:type="dxa"/>
            <w:shd w:val="clear" w:color="auto" w:fill="FFFFFF" w:themeFill="background1"/>
            <w:vAlign w:val="center"/>
          </w:tcPr>
          <w:sdt>
            <w:sdtPr>
              <w:rPr>
                <w:lang w:val="en-US"/>
              </w:rPr>
              <w:id w:val="-577444688"/>
              <w:placeholder>
                <w:docPart w:val="7FA3865547824FE5A60FE826EC6BA706"/>
              </w:placeholder>
              <w:showingPlcHdr/>
            </w:sdtPr>
            <w:sdtEndPr/>
            <w:sdtContent>
              <w:p w14:paraId="268E31A1" w14:textId="77777777" w:rsidR="00A17F9B" w:rsidRPr="00C77CBF" w:rsidRDefault="00A17F9B" w:rsidP="00454453">
                <w:pPr>
                  <w:spacing w:line="276" w:lineRule="auto"/>
                  <w:rPr>
                    <w:rFonts w:asciiTheme="minorHAnsi" w:hAnsiTheme="minorHAnsi" w:cstheme="minorBidi"/>
                    <w:lang w:val="en-US"/>
                  </w:rPr>
                </w:pPr>
                <w:r>
                  <w:rPr>
                    <w:rStyle w:val="PlaceholderText"/>
                  </w:rPr>
                  <w:t>Vastaa tähän</w:t>
                </w:r>
              </w:p>
            </w:sdtContent>
          </w:sdt>
        </w:tc>
      </w:tr>
    </w:tbl>
    <w:p w14:paraId="450565DD" w14:textId="77777777" w:rsidR="00B16325" w:rsidRDefault="00B16325"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A17F9B" w:rsidRPr="002B0D47" w14:paraId="17247ACE"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71E0EA4" w14:textId="31FF51B6" w:rsidR="00A17F9B" w:rsidRPr="00DE44E1" w:rsidRDefault="00A17F9B" w:rsidP="00454453">
            <w:pPr>
              <w:spacing w:line="276" w:lineRule="auto"/>
              <w:rPr>
                <w:b w:val="0"/>
              </w:rPr>
            </w:pPr>
            <w:r w:rsidRPr="00A17F9B">
              <w:t xml:space="preserve">7. Kirjanpidon hoitaminen (MOK </w:t>
            </w:r>
            <w:r w:rsidR="008C1DBA">
              <w:t xml:space="preserve">luku </w:t>
            </w:r>
            <w:r w:rsidRPr="00A17F9B">
              <w:t>6.3.2)</w:t>
            </w:r>
          </w:p>
        </w:tc>
      </w:tr>
      <w:tr w:rsidR="00DE44E1" w:rsidRPr="002B0D47" w14:paraId="6527920C" w14:textId="77777777" w:rsidTr="00DE44E1">
        <w:trPr>
          <w:trHeight w:val="567"/>
        </w:trPr>
        <w:tc>
          <w:tcPr>
            <w:tcW w:w="9535" w:type="dxa"/>
            <w:shd w:val="clear" w:color="auto" w:fill="FFFFFF" w:themeFill="background1"/>
            <w:vAlign w:val="center"/>
          </w:tcPr>
          <w:p w14:paraId="4F75616E" w14:textId="3CBBF720" w:rsidR="00DE44E1" w:rsidRPr="00A17F9B" w:rsidRDefault="00DE44E1" w:rsidP="00454453">
            <w:pPr>
              <w:spacing w:line="276" w:lineRule="auto"/>
            </w:pPr>
            <w:r w:rsidRPr="00A17F9B">
              <w:rPr>
                <w:bCs/>
              </w:rPr>
              <w:t>Finanssivalvonta suosittaa liittämään ilmoitukseen selvityksen siitä, kuka hoitaa toimintaa koskevaa kirjanpitoa</w:t>
            </w:r>
            <w:r w:rsidR="00F32908">
              <w:rPr>
                <w:b/>
                <w:bCs/>
              </w:rPr>
              <w:t>.</w:t>
            </w:r>
          </w:p>
        </w:tc>
      </w:tr>
      <w:tr w:rsidR="00A17F9B" w:rsidRPr="002B0D47" w14:paraId="10B92976" w14:textId="77777777" w:rsidTr="00454453">
        <w:trPr>
          <w:trHeight w:val="567"/>
        </w:trPr>
        <w:tc>
          <w:tcPr>
            <w:tcW w:w="9535" w:type="dxa"/>
            <w:shd w:val="clear" w:color="auto" w:fill="FFFFFF" w:themeFill="background1"/>
            <w:vAlign w:val="center"/>
          </w:tcPr>
          <w:sdt>
            <w:sdtPr>
              <w:rPr>
                <w:lang w:val="en-US"/>
              </w:rPr>
              <w:id w:val="2074923294"/>
              <w:placeholder>
                <w:docPart w:val="97ABAC7F3331428BA62B9B0FB52183B5"/>
              </w:placeholder>
              <w:showingPlcHdr/>
            </w:sdtPr>
            <w:sdtEndPr/>
            <w:sdtContent>
              <w:p w14:paraId="6D87E06A" w14:textId="77777777" w:rsidR="00A17F9B" w:rsidRPr="002B0D47" w:rsidRDefault="00A17F9B" w:rsidP="00454453">
                <w:pPr>
                  <w:spacing w:line="276" w:lineRule="auto"/>
                  <w:rPr>
                    <w:lang w:val="en-US"/>
                  </w:rPr>
                </w:pPr>
                <w:r>
                  <w:rPr>
                    <w:rStyle w:val="PlaceholderText"/>
                  </w:rPr>
                  <w:t>Vastaa tähän</w:t>
                </w:r>
              </w:p>
            </w:sdtContent>
          </w:sdt>
        </w:tc>
      </w:tr>
    </w:tbl>
    <w:p w14:paraId="55C0DE07" w14:textId="23748BAE" w:rsidR="00B16325" w:rsidRDefault="00B16325" w:rsidP="00A17F9B">
      <w:pPr>
        <w:pStyle w:val="ListParagraph"/>
        <w:ind w:left="0"/>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20" w:firstRow="1" w:lastRow="0" w:firstColumn="0" w:lastColumn="0" w:noHBand="0" w:noVBand="0"/>
      </w:tblPr>
      <w:tblGrid>
        <w:gridCol w:w="4253"/>
        <w:gridCol w:w="5282"/>
      </w:tblGrid>
      <w:tr w:rsidR="00A17F9B" w:rsidRPr="002B0D47" w14:paraId="70DF8A34"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4253"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p w14:paraId="4FC1A6A3" w14:textId="77777777" w:rsidR="00A17F9B" w:rsidRPr="002B0D47" w:rsidRDefault="00A17F9B" w:rsidP="00454453">
            <w:pPr>
              <w:spacing w:line="276" w:lineRule="auto"/>
            </w:pPr>
            <w:r>
              <w:t>Paikka ja päivämäärä</w:t>
            </w:r>
          </w:p>
        </w:tc>
        <w:tc>
          <w:tcPr>
            <w:tcW w:w="5282"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sdt>
            <w:sdtPr>
              <w:rPr>
                <w:lang w:val="en-US"/>
              </w:rPr>
              <w:id w:val="-1158764794"/>
              <w:placeholder>
                <w:docPart w:val="95F974F78352465B87C3AB1BFA841D33"/>
              </w:placeholder>
              <w:showingPlcHdr/>
            </w:sdtPr>
            <w:sdtEndPr/>
            <w:sdtContent>
              <w:p w14:paraId="532295F4" w14:textId="63C64F49" w:rsidR="00A17F9B" w:rsidRPr="00A17F9B" w:rsidRDefault="00A17F9B" w:rsidP="00454453">
                <w:pPr>
                  <w:spacing w:line="276" w:lineRule="auto"/>
                  <w:rPr>
                    <w:rFonts w:asciiTheme="minorHAnsi" w:hAnsiTheme="minorHAnsi" w:cstheme="minorBidi"/>
                    <w:lang w:val="en-US"/>
                  </w:rPr>
                </w:pPr>
                <w:r w:rsidRPr="00A17F9B">
                  <w:rPr>
                    <w:rStyle w:val="PlaceholderText"/>
                    <w:b w:val="0"/>
                    <w:bCs/>
                  </w:rPr>
                  <w:t>Vastaa tähän</w:t>
                </w:r>
              </w:p>
            </w:sdtContent>
          </w:sdt>
        </w:tc>
      </w:tr>
      <w:tr w:rsidR="00A17F9B" w:rsidRPr="002B0D47" w14:paraId="31D5996D" w14:textId="77777777" w:rsidTr="00DE44E1">
        <w:trPr>
          <w:trHeight w:val="567"/>
        </w:trPr>
        <w:tc>
          <w:tcPr>
            <w:tcW w:w="4253" w:type="dxa"/>
            <w:shd w:val="clear" w:color="auto" w:fill="FFFFFF" w:themeFill="background1"/>
            <w:tcMar>
              <w:top w:w="57" w:type="dxa"/>
              <w:bottom w:w="57" w:type="dxa"/>
            </w:tcMar>
            <w:vAlign w:val="center"/>
          </w:tcPr>
          <w:p w14:paraId="141358A1" w14:textId="77777777" w:rsidR="00A17F9B" w:rsidRPr="00DE44E1" w:rsidRDefault="00A17F9B" w:rsidP="00454453">
            <w:pPr>
              <w:spacing w:line="276" w:lineRule="auto"/>
              <w:rPr>
                <w:b/>
                <w:bCs/>
              </w:rPr>
            </w:pPr>
            <w:r w:rsidRPr="00DE44E1">
              <w:rPr>
                <w:b/>
                <w:bCs/>
              </w:rPr>
              <w:t xml:space="preserve">Allekirjoitus </w:t>
            </w:r>
          </w:p>
          <w:p w14:paraId="260EC63C" w14:textId="77777777" w:rsidR="00A17F9B" w:rsidRDefault="00A17F9B" w:rsidP="00454453">
            <w:pPr>
              <w:spacing w:line="276" w:lineRule="auto"/>
            </w:pPr>
          </w:p>
          <w:p w14:paraId="4AC5E18E" w14:textId="08460CF2" w:rsidR="00A17F9B" w:rsidRPr="002B0D47" w:rsidRDefault="00A17F9B" w:rsidP="00454453">
            <w:pPr>
              <w:spacing w:line="276" w:lineRule="auto"/>
            </w:pPr>
            <w:r w:rsidRPr="00DE44E1">
              <w:t>(</w:t>
            </w:r>
            <w:r w:rsidR="00DE44E1" w:rsidRPr="00DE44E1">
              <w:t xml:space="preserve">allekirjoitusta </w:t>
            </w:r>
            <w:r w:rsidRPr="00DE44E1">
              <w:t>ei tarvitse sähköisesti toimitettuun hakemukseen)</w:t>
            </w:r>
          </w:p>
        </w:tc>
        <w:tc>
          <w:tcPr>
            <w:tcW w:w="5282" w:type="dxa"/>
            <w:shd w:val="clear" w:color="auto" w:fill="FFFFFF" w:themeFill="background1"/>
            <w:tcMar>
              <w:top w:w="57" w:type="dxa"/>
              <w:bottom w:w="57" w:type="dxa"/>
            </w:tcMar>
            <w:vAlign w:val="center"/>
          </w:tcPr>
          <w:p w14:paraId="246AD762" w14:textId="51AF0056" w:rsidR="00A17F9B" w:rsidRPr="007F6ABA" w:rsidRDefault="00A17F9B" w:rsidP="00454453">
            <w:pPr>
              <w:spacing w:line="276" w:lineRule="auto"/>
            </w:pPr>
          </w:p>
        </w:tc>
      </w:tr>
      <w:tr w:rsidR="00A17F9B" w:rsidRPr="002B0D47" w14:paraId="2822AC01" w14:textId="77777777" w:rsidTr="00DE44E1">
        <w:trPr>
          <w:trHeight w:val="567"/>
        </w:trPr>
        <w:tc>
          <w:tcPr>
            <w:tcW w:w="4253" w:type="dxa"/>
            <w:shd w:val="clear" w:color="auto" w:fill="FFFFFF" w:themeFill="background1"/>
            <w:tcMar>
              <w:top w:w="57" w:type="dxa"/>
              <w:bottom w:w="57" w:type="dxa"/>
            </w:tcMar>
            <w:vAlign w:val="center"/>
          </w:tcPr>
          <w:p w14:paraId="6A6BC7BB" w14:textId="724C538A" w:rsidR="00A17F9B" w:rsidRPr="00DE44E1" w:rsidRDefault="00A17F9B" w:rsidP="00454453">
            <w:pPr>
              <w:spacing w:line="276" w:lineRule="auto"/>
              <w:rPr>
                <w:b/>
                <w:bCs/>
              </w:rPr>
            </w:pPr>
            <w:r w:rsidRPr="00DE44E1">
              <w:rPr>
                <w:b/>
                <w:bCs/>
              </w:rPr>
              <w:t>Nimenselvennys</w:t>
            </w:r>
          </w:p>
        </w:tc>
        <w:tc>
          <w:tcPr>
            <w:tcW w:w="5282" w:type="dxa"/>
            <w:shd w:val="clear" w:color="auto" w:fill="FFFFFF" w:themeFill="background1"/>
            <w:tcMar>
              <w:top w:w="57" w:type="dxa"/>
              <w:bottom w:w="57" w:type="dxa"/>
            </w:tcMar>
            <w:vAlign w:val="center"/>
          </w:tcPr>
          <w:sdt>
            <w:sdtPr>
              <w:rPr>
                <w:lang w:val="en-US"/>
              </w:rPr>
              <w:id w:val="1544490572"/>
              <w:placeholder>
                <w:docPart w:val="76BD7ABC654E4F80A80FB6E1A3E4E9F0"/>
              </w:placeholder>
              <w:showingPlcHdr/>
            </w:sdtPr>
            <w:sdtEndPr/>
            <w:sdtContent>
              <w:p w14:paraId="43DA48AB" w14:textId="7517CEE3" w:rsidR="00A17F9B" w:rsidRPr="00A17F9B" w:rsidRDefault="00A17F9B" w:rsidP="00454453">
                <w:pPr>
                  <w:spacing w:line="276" w:lineRule="auto"/>
                  <w:rPr>
                    <w:rFonts w:asciiTheme="minorHAnsi" w:hAnsiTheme="minorHAnsi" w:cstheme="minorBidi"/>
                    <w:lang w:val="en-US"/>
                  </w:rPr>
                </w:pPr>
                <w:r>
                  <w:rPr>
                    <w:rStyle w:val="PlaceholderText"/>
                  </w:rPr>
                  <w:t>Vastaa tähän</w:t>
                </w:r>
              </w:p>
            </w:sdtContent>
          </w:sdt>
        </w:tc>
      </w:tr>
    </w:tbl>
    <w:p w14:paraId="4F9A9ADF" w14:textId="695A8E0A" w:rsidR="003A5F5A" w:rsidRPr="00566413" w:rsidRDefault="003A5F5A" w:rsidP="00566413">
      <w:pPr>
        <w:rPr>
          <w:highlight w:val="yellow"/>
        </w:rPr>
      </w:pPr>
    </w:p>
    <w:sectPr w:rsidR="003A5F5A" w:rsidRPr="00566413">
      <w:headerReference w:type="defaul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71E7" w14:textId="77777777" w:rsidR="000947BE" w:rsidRDefault="000947BE" w:rsidP="000947BE">
      <w:pPr>
        <w:spacing w:after="0" w:line="240" w:lineRule="auto"/>
      </w:pPr>
      <w:r>
        <w:separator/>
      </w:r>
    </w:p>
  </w:endnote>
  <w:endnote w:type="continuationSeparator" w:id="0">
    <w:p w14:paraId="59D031DA" w14:textId="77777777" w:rsidR="000947BE" w:rsidRDefault="000947BE" w:rsidP="0009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CA2B" w14:textId="77777777" w:rsidR="000947BE" w:rsidRDefault="000947BE" w:rsidP="000947BE">
      <w:pPr>
        <w:spacing w:after="0" w:line="240" w:lineRule="auto"/>
      </w:pPr>
      <w:r>
        <w:separator/>
      </w:r>
    </w:p>
  </w:footnote>
  <w:footnote w:type="continuationSeparator" w:id="0">
    <w:p w14:paraId="34F61A72" w14:textId="77777777" w:rsidR="000947BE" w:rsidRDefault="000947BE" w:rsidP="00094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721A" w14:textId="7815E04D" w:rsidR="001B0C80" w:rsidRDefault="001B0C80">
    <w:pPr>
      <w:pStyle w:val="Header"/>
    </w:pPr>
    <w:r w:rsidRPr="002D28B5">
      <w:rPr>
        <w:noProof/>
        <w:sz w:val="2"/>
        <w:szCs w:val="2"/>
      </w:rPr>
      <w:drawing>
        <wp:anchor distT="0" distB="0" distL="114300" distR="114300" simplePos="0" relativeHeight="251659264" behindDoc="1" locked="0" layoutInCell="1" allowOverlap="1" wp14:anchorId="7A4AEB5F" wp14:editId="1C6189CF">
          <wp:simplePos x="0" y="0"/>
          <wp:positionH relativeFrom="page">
            <wp:posOffset>384479</wp:posOffset>
          </wp:positionH>
          <wp:positionV relativeFrom="page">
            <wp:posOffset>241935</wp:posOffset>
          </wp:positionV>
          <wp:extent cx="2030400" cy="432000"/>
          <wp:effectExtent l="0" t="0" r="8255" b="6350"/>
          <wp:wrapTopAndBottom/>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30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A7F"/>
    <w:multiLevelType w:val="multilevel"/>
    <w:tmpl w:val="A282E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92BE2"/>
    <w:multiLevelType w:val="hybridMultilevel"/>
    <w:tmpl w:val="93CEAE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BA351F"/>
    <w:multiLevelType w:val="hybridMultilevel"/>
    <w:tmpl w:val="77348FA0"/>
    <w:lvl w:ilvl="0" w:tplc="172AFA4A">
      <w:numFmt w:val="bullet"/>
      <w:lvlText w:val="-"/>
      <w:lvlJc w:val="left"/>
      <w:pPr>
        <w:ind w:left="2384" w:hanging="360"/>
      </w:pPr>
      <w:rPr>
        <w:rFonts w:ascii="Calibri" w:eastAsia="Times New Roman" w:hAnsi="Calibri" w:cs="Calibri"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3" w15:restartNumberingAfterBreak="0">
    <w:nsid w:val="11A50DF7"/>
    <w:multiLevelType w:val="hybridMultilevel"/>
    <w:tmpl w:val="9738D594"/>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4BB49B28">
      <w:numFmt w:val="bullet"/>
      <w:lvlText w:val="–"/>
      <w:lvlJc w:val="left"/>
      <w:pPr>
        <w:ind w:left="3464" w:hanging="360"/>
      </w:pPr>
      <w:rPr>
        <w:rFonts w:ascii="Calibri" w:eastAsiaTheme="minorHAnsi" w:hAnsi="Calibri" w:cs="Calibri"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23CE4644"/>
    <w:multiLevelType w:val="hybridMultilevel"/>
    <w:tmpl w:val="D61A6186"/>
    <w:lvl w:ilvl="0" w:tplc="F29ABA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D722081"/>
    <w:multiLevelType w:val="hybridMultilevel"/>
    <w:tmpl w:val="CFB86CA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42D76FD5"/>
    <w:multiLevelType w:val="multilevel"/>
    <w:tmpl w:val="FAFC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42DF1"/>
    <w:multiLevelType w:val="hybridMultilevel"/>
    <w:tmpl w:val="7BA621C0"/>
    <w:lvl w:ilvl="0" w:tplc="040B0003">
      <w:start w:val="1"/>
      <w:numFmt w:val="bullet"/>
      <w:lvlText w:val="o"/>
      <w:lvlJc w:val="left"/>
      <w:pPr>
        <w:ind w:left="2384" w:hanging="360"/>
      </w:pPr>
      <w:rPr>
        <w:rFonts w:ascii="Courier New" w:hAnsi="Courier New" w:cs="Courier New"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8" w15:restartNumberingAfterBreak="0">
    <w:nsid w:val="58D36F1A"/>
    <w:multiLevelType w:val="hybridMultilevel"/>
    <w:tmpl w:val="47A29B30"/>
    <w:lvl w:ilvl="0" w:tplc="66646782">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1477149"/>
    <w:multiLevelType w:val="hybridMultilevel"/>
    <w:tmpl w:val="99EC8FB2"/>
    <w:lvl w:ilvl="0" w:tplc="F29ABA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4397D7E"/>
    <w:multiLevelType w:val="hybridMultilevel"/>
    <w:tmpl w:val="A782C1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A903B24"/>
    <w:multiLevelType w:val="hybridMultilevel"/>
    <w:tmpl w:val="0ABE5DD6"/>
    <w:lvl w:ilvl="0" w:tplc="040B0001">
      <w:start w:val="1"/>
      <w:numFmt w:val="bullet"/>
      <w:lvlText w:val=""/>
      <w:lvlJc w:val="left"/>
      <w:pPr>
        <w:ind w:left="2027" w:hanging="360"/>
      </w:pPr>
      <w:rPr>
        <w:rFonts w:ascii="Symbol" w:hAnsi="Symbol" w:hint="default"/>
      </w:rPr>
    </w:lvl>
    <w:lvl w:ilvl="1" w:tplc="040B0003" w:tentative="1">
      <w:start w:val="1"/>
      <w:numFmt w:val="bullet"/>
      <w:lvlText w:val="o"/>
      <w:lvlJc w:val="left"/>
      <w:pPr>
        <w:ind w:left="2747" w:hanging="360"/>
      </w:pPr>
      <w:rPr>
        <w:rFonts w:ascii="Courier New" w:hAnsi="Courier New" w:cs="Courier New" w:hint="default"/>
      </w:rPr>
    </w:lvl>
    <w:lvl w:ilvl="2" w:tplc="040B0005" w:tentative="1">
      <w:start w:val="1"/>
      <w:numFmt w:val="bullet"/>
      <w:lvlText w:val=""/>
      <w:lvlJc w:val="left"/>
      <w:pPr>
        <w:ind w:left="3467" w:hanging="360"/>
      </w:pPr>
      <w:rPr>
        <w:rFonts w:ascii="Wingdings" w:hAnsi="Wingdings" w:hint="default"/>
      </w:rPr>
    </w:lvl>
    <w:lvl w:ilvl="3" w:tplc="040B0001" w:tentative="1">
      <w:start w:val="1"/>
      <w:numFmt w:val="bullet"/>
      <w:lvlText w:val=""/>
      <w:lvlJc w:val="left"/>
      <w:pPr>
        <w:ind w:left="4187" w:hanging="360"/>
      </w:pPr>
      <w:rPr>
        <w:rFonts w:ascii="Symbol" w:hAnsi="Symbol" w:hint="default"/>
      </w:rPr>
    </w:lvl>
    <w:lvl w:ilvl="4" w:tplc="040B0003" w:tentative="1">
      <w:start w:val="1"/>
      <w:numFmt w:val="bullet"/>
      <w:lvlText w:val="o"/>
      <w:lvlJc w:val="left"/>
      <w:pPr>
        <w:ind w:left="4907" w:hanging="360"/>
      </w:pPr>
      <w:rPr>
        <w:rFonts w:ascii="Courier New" w:hAnsi="Courier New" w:cs="Courier New" w:hint="default"/>
      </w:rPr>
    </w:lvl>
    <w:lvl w:ilvl="5" w:tplc="040B0005" w:tentative="1">
      <w:start w:val="1"/>
      <w:numFmt w:val="bullet"/>
      <w:lvlText w:val=""/>
      <w:lvlJc w:val="left"/>
      <w:pPr>
        <w:ind w:left="5627" w:hanging="360"/>
      </w:pPr>
      <w:rPr>
        <w:rFonts w:ascii="Wingdings" w:hAnsi="Wingdings" w:hint="default"/>
      </w:rPr>
    </w:lvl>
    <w:lvl w:ilvl="6" w:tplc="040B0001" w:tentative="1">
      <w:start w:val="1"/>
      <w:numFmt w:val="bullet"/>
      <w:lvlText w:val=""/>
      <w:lvlJc w:val="left"/>
      <w:pPr>
        <w:ind w:left="6347" w:hanging="360"/>
      </w:pPr>
      <w:rPr>
        <w:rFonts w:ascii="Symbol" w:hAnsi="Symbol" w:hint="default"/>
      </w:rPr>
    </w:lvl>
    <w:lvl w:ilvl="7" w:tplc="040B0003" w:tentative="1">
      <w:start w:val="1"/>
      <w:numFmt w:val="bullet"/>
      <w:lvlText w:val="o"/>
      <w:lvlJc w:val="left"/>
      <w:pPr>
        <w:ind w:left="7067" w:hanging="360"/>
      </w:pPr>
      <w:rPr>
        <w:rFonts w:ascii="Courier New" w:hAnsi="Courier New" w:cs="Courier New" w:hint="default"/>
      </w:rPr>
    </w:lvl>
    <w:lvl w:ilvl="8" w:tplc="040B0005" w:tentative="1">
      <w:start w:val="1"/>
      <w:numFmt w:val="bullet"/>
      <w:lvlText w:val=""/>
      <w:lvlJc w:val="left"/>
      <w:pPr>
        <w:ind w:left="7787" w:hanging="360"/>
      </w:pPr>
      <w:rPr>
        <w:rFonts w:ascii="Wingdings" w:hAnsi="Wingdings" w:hint="default"/>
      </w:rPr>
    </w:lvl>
  </w:abstractNum>
  <w:abstractNum w:abstractNumId="12" w15:restartNumberingAfterBreak="0">
    <w:nsid w:val="7C7B52A5"/>
    <w:multiLevelType w:val="hybridMultilevel"/>
    <w:tmpl w:val="511628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9"/>
  </w:num>
  <w:num w:numId="5">
    <w:abstractNumId w:val="5"/>
  </w:num>
  <w:num w:numId="6">
    <w:abstractNumId w:val="4"/>
  </w:num>
  <w:num w:numId="7">
    <w:abstractNumId w:val="8"/>
  </w:num>
  <w:num w:numId="8">
    <w:abstractNumId w:val="0"/>
  </w:num>
  <w:num w:numId="9">
    <w:abstractNumId w:val="6"/>
  </w:num>
  <w:num w:numId="10">
    <w:abstractNumId w:val="7"/>
  </w:num>
  <w:num w:numId="11">
    <w:abstractNumId w:val="2"/>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Management" w:val="1"/>
    <w:docVar w:name="dvLinkedtoSharePoint2019" w:val="1"/>
  </w:docVars>
  <w:rsids>
    <w:rsidRoot w:val="00273B20"/>
    <w:rsid w:val="00004E4A"/>
    <w:rsid w:val="000109BB"/>
    <w:rsid w:val="000143F4"/>
    <w:rsid w:val="00022AC5"/>
    <w:rsid w:val="00024290"/>
    <w:rsid w:val="00024555"/>
    <w:rsid w:val="000269D3"/>
    <w:rsid w:val="00026B09"/>
    <w:rsid w:val="0003377D"/>
    <w:rsid w:val="0004024F"/>
    <w:rsid w:val="0004490E"/>
    <w:rsid w:val="00045168"/>
    <w:rsid w:val="00050AB9"/>
    <w:rsid w:val="00050C40"/>
    <w:rsid w:val="000523B1"/>
    <w:rsid w:val="00055BB0"/>
    <w:rsid w:val="00062742"/>
    <w:rsid w:val="00064FEB"/>
    <w:rsid w:val="00067EB5"/>
    <w:rsid w:val="0007646C"/>
    <w:rsid w:val="00083269"/>
    <w:rsid w:val="000840C2"/>
    <w:rsid w:val="00084DF6"/>
    <w:rsid w:val="00086F85"/>
    <w:rsid w:val="000872F1"/>
    <w:rsid w:val="000903EF"/>
    <w:rsid w:val="00093934"/>
    <w:rsid w:val="00093F05"/>
    <w:rsid w:val="000947BE"/>
    <w:rsid w:val="00095921"/>
    <w:rsid w:val="000A2C00"/>
    <w:rsid w:val="000B1F68"/>
    <w:rsid w:val="000B39FF"/>
    <w:rsid w:val="000B5C30"/>
    <w:rsid w:val="000B5F83"/>
    <w:rsid w:val="000B7F50"/>
    <w:rsid w:val="000C3B9E"/>
    <w:rsid w:val="000C7996"/>
    <w:rsid w:val="000D2DDA"/>
    <w:rsid w:val="000D6B7D"/>
    <w:rsid w:val="000E2B9D"/>
    <w:rsid w:val="000E57AF"/>
    <w:rsid w:val="000E6A5E"/>
    <w:rsid w:val="000F0F92"/>
    <w:rsid w:val="000F1C2F"/>
    <w:rsid w:val="000F1F20"/>
    <w:rsid w:val="000F2349"/>
    <w:rsid w:val="000F57FF"/>
    <w:rsid w:val="00102B6E"/>
    <w:rsid w:val="00103FA1"/>
    <w:rsid w:val="00126CA4"/>
    <w:rsid w:val="0013091F"/>
    <w:rsid w:val="001361DB"/>
    <w:rsid w:val="00136A96"/>
    <w:rsid w:val="00141ED1"/>
    <w:rsid w:val="001457DA"/>
    <w:rsid w:val="00151D65"/>
    <w:rsid w:val="00153BE3"/>
    <w:rsid w:val="0016568D"/>
    <w:rsid w:val="00165BC8"/>
    <w:rsid w:val="001706FF"/>
    <w:rsid w:val="001726B4"/>
    <w:rsid w:val="001726C8"/>
    <w:rsid w:val="00175904"/>
    <w:rsid w:val="00177428"/>
    <w:rsid w:val="00186115"/>
    <w:rsid w:val="001964F0"/>
    <w:rsid w:val="001A483B"/>
    <w:rsid w:val="001A5927"/>
    <w:rsid w:val="001B0C80"/>
    <w:rsid w:val="001B6D69"/>
    <w:rsid w:val="001B7109"/>
    <w:rsid w:val="001C614A"/>
    <w:rsid w:val="001C703E"/>
    <w:rsid w:val="001D02D8"/>
    <w:rsid w:val="001D6665"/>
    <w:rsid w:val="001E18D3"/>
    <w:rsid w:val="001E1DFD"/>
    <w:rsid w:val="001F3722"/>
    <w:rsid w:val="001F406F"/>
    <w:rsid w:val="001F57C6"/>
    <w:rsid w:val="001F5B69"/>
    <w:rsid w:val="002003DA"/>
    <w:rsid w:val="00206535"/>
    <w:rsid w:val="00217638"/>
    <w:rsid w:val="00227C80"/>
    <w:rsid w:val="002433B5"/>
    <w:rsid w:val="00243CBB"/>
    <w:rsid w:val="00247EE9"/>
    <w:rsid w:val="002529F5"/>
    <w:rsid w:val="00254C85"/>
    <w:rsid w:val="002573E0"/>
    <w:rsid w:val="002608D6"/>
    <w:rsid w:val="00267E0E"/>
    <w:rsid w:val="00272000"/>
    <w:rsid w:val="00273B20"/>
    <w:rsid w:val="00274B4E"/>
    <w:rsid w:val="00281FC8"/>
    <w:rsid w:val="002A2221"/>
    <w:rsid w:val="002A366C"/>
    <w:rsid w:val="002A3AFA"/>
    <w:rsid w:val="002A4117"/>
    <w:rsid w:val="002A6D79"/>
    <w:rsid w:val="002B2234"/>
    <w:rsid w:val="002B3DCF"/>
    <w:rsid w:val="002C272C"/>
    <w:rsid w:val="002C3401"/>
    <w:rsid w:val="002C53D7"/>
    <w:rsid w:val="002D4AE9"/>
    <w:rsid w:val="002E363B"/>
    <w:rsid w:val="002E3FAE"/>
    <w:rsid w:val="002F3880"/>
    <w:rsid w:val="002F62B4"/>
    <w:rsid w:val="002F6A67"/>
    <w:rsid w:val="00300879"/>
    <w:rsid w:val="00307560"/>
    <w:rsid w:val="00307A51"/>
    <w:rsid w:val="003258A8"/>
    <w:rsid w:val="00342AD4"/>
    <w:rsid w:val="0036143C"/>
    <w:rsid w:val="00372096"/>
    <w:rsid w:val="00372D3D"/>
    <w:rsid w:val="003740E9"/>
    <w:rsid w:val="00375083"/>
    <w:rsid w:val="003814AC"/>
    <w:rsid w:val="00394EE1"/>
    <w:rsid w:val="003A5F5A"/>
    <w:rsid w:val="003B3755"/>
    <w:rsid w:val="003C15A4"/>
    <w:rsid w:val="003D1AA5"/>
    <w:rsid w:val="003D2DDC"/>
    <w:rsid w:val="003E0FCA"/>
    <w:rsid w:val="003E619F"/>
    <w:rsid w:val="003F035E"/>
    <w:rsid w:val="003F1DEF"/>
    <w:rsid w:val="0040125E"/>
    <w:rsid w:val="00406665"/>
    <w:rsid w:val="00410D3A"/>
    <w:rsid w:val="004142C1"/>
    <w:rsid w:val="00420D50"/>
    <w:rsid w:val="00421D5A"/>
    <w:rsid w:val="00425185"/>
    <w:rsid w:val="00425635"/>
    <w:rsid w:val="00425F2C"/>
    <w:rsid w:val="004275D2"/>
    <w:rsid w:val="00435EF1"/>
    <w:rsid w:val="00446BD6"/>
    <w:rsid w:val="004520B8"/>
    <w:rsid w:val="00471029"/>
    <w:rsid w:val="00475A59"/>
    <w:rsid w:val="00481C8E"/>
    <w:rsid w:val="0048473B"/>
    <w:rsid w:val="00485F73"/>
    <w:rsid w:val="00486A1E"/>
    <w:rsid w:val="004912D4"/>
    <w:rsid w:val="00492628"/>
    <w:rsid w:val="0049457F"/>
    <w:rsid w:val="00496D3F"/>
    <w:rsid w:val="00496DA5"/>
    <w:rsid w:val="0049701D"/>
    <w:rsid w:val="004A590D"/>
    <w:rsid w:val="004A63B2"/>
    <w:rsid w:val="004B137D"/>
    <w:rsid w:val="004C5ED5"/>
    <w:rsid w:val="004C7079"/>
    <w:rsid w:val="004E40EA"/>
    <w:rsid w:val="004F1008"/>
    <w:rsid w:val="004F72E1"/>
    <w:rsid w:val="005116F8"/>
    <w:rsid w:val="00512A55"/>
    <w:rsid w:val="00515883"/>
    <w:rsid w:val="00516169"/>
    <w:rsid w:val="00524049"/>
    <w:rsid w:val="00524306"/>
    <w:rsid w:val="00526D5E"/>
    <w:rsid w:val="00532CC5"/>
    <w:rsid w:val="00535BD8"/>
    <w:rsid w:val="00540BD2"/>
    <w:rsid w:val="00544F34"/>
    <w:rsid w:val="00566413"/>
    <w:rsid w:val="00570F72"/>
    <w:rsid w:val="005743B0"/>
    <w:rsid w:val="0057629C"/>
    <w:rsid w:val="00584161"/>
    <w:rsid w:val="00585931"/>
    <w:rsid w:val="00590428"/>
    <w:rsid w:val="005A29F3"/>
    <w:rsid w:val="005A3945"/>
    <w:rsid w:val="005A5D85"/>
    <w:rsid w:val="005A62E6"/>
    <w:rsid w:val="005B3F63"/>
    <w:rsid w:val="005B4EF3"/>
    <w:rsid w:val="005C0981"/>
    <w:rsid w:val="005C42AA"/>
    <w:rsid w:val="005E022C"/>
    <w:rsid w:val="005E1124"/>
    <w:rsid w:val="005E4340"/>
    <w:rsid w:val="005F08DF"/>
    <w:rsid w:val="006061E3"/>
    <w:rsid w:val="00610B9C"/>
    <w:rsid w:val="00611FA9"/>
    <w:rsid w:val="006125E6"/>
    <w:rsid w:val="00613A10"/>
    <w:rsid w:val="00613B4A"/>
    <w:rsid w:val="00614FB0"/>
    <w:rsid w:val="006167DE"/>
    <w:rsid w:val="00621130"/>
    <w:rsid w:val="00625152"/>
    <w:rsid w:val="00631EF1"/>
    <w:rsid w:val="00642CBD"/>
    <w:rsid w:val="006522C0"/>
    <w:rsid w:val="00653AA8"/>
    <w:rsid w:val="0065406B"/>
    <w:rsid w:val="0065478E"/>
    <w:rsid w:val="00656B38"/>
    <w:rsid w:val="0066189B"/>
    <w:rsid w:val="00667262"/>
    <w:rsid w:val="00673AED"/>
    <w:rsid w:val="0068042C"/>
    <w:rsid w:val="0068255B"/>
    <w:rsid w:val="0069467E"/>
    <w:rsid w:val="00696E9D"/>
    <w:rsid w:val="006A0269"/>
    <w:rsid w:val="006A2122"/>
    <w:rsid w:val="006A753A"/>
    <w:rsid w:val="006B3503"/>
    <w:rsid w:val="006C39F7"/>
    <w:rsid w:val="006D5679"/>
    <w:rsid w:val="006E4488"/>
    <w:rsid w:val="006E6A39"/>
    <w:rsid w:val="006F5416"/>
    <w:rsid w:val="006F5699"/>
    <w:rsid w:val="00715B1A"/>
    <w:rsid w:val="007170A7"/>
    <w:rsid w:val="00724094"/>
    <w:rsid w:val="00741BF8"/>
    <w:rsid w:val="0074364B"/>
    <w:rsid w:val="00745C21"/>
    <w:rsid w:val="00746577"/>
    <w:rsid w:val="00750714"/>
    <w:rsid w:val="00750788"/>
    <w:rsid w:val="007509F2"/>
    <w:rsid w:val="0075109D"/>
    <w:rsid w:val="0075137B"/>
    <w:rsid w:val="00761EA9"/>
    <w:rsid w:val="0076213E"/>
    <w:rsid w:val="00770B37"/>
    <w:rsid w:val="007727EF"/>
    <w:rsid w:val="00785961"/>
    <w:rsid w:val="00790B6C"/>
    <w:rsid w:val="00792CE3"/>
    <w:rsid w:val="007A373D"/>
    <w:rsid w:val="007A44A9"/>
    <w:rsid w:val="007A4BDC"/>
    <w:rsid w:val="007B0A84"/>
    <w:rsid w:val="007B31F1"/>
    <w:rsid w:val="007B3882"/>
    <w:rsid w:val="007B48C1"/>
    <w:rsid w:val="007B74AD"/>
    <w:rsid w:val="007C181F"/>
    <w:rsid w:val="007D463D"/>
    <w:rsid w:val="007D6429"/>
    <w:rsid w:val="007D6FFA"/>
    <w:rsid w:val="007E0FA6"/>
    <w:rsid w:val="007E3C40"/>
    <w:rsid w:val="007F0C48"/>
    <w:rsid w:val="007F18A6"/>
    <w:rsid w:val="007F2759"/>
    <w:rsid w:val="007F3592"/>
    <w:rsid w:val="007F3FD2"/>
    <w:rsid w:val="007F6ABA"/>
    <w:rsid w:val="008078DC"/>
    <w:rsid w:val="00810CA2"/>
    <w:rsid w:val="00814E7F"/>
    <w:rsid w:val="00817C87"/>
    <w:rsid w:val="0082713F"/>
    <w:rsid w:val="008308DE"/>
    <w:rsid w:val="008434C3"/>
    <w:rsid w:val="00845097"/>
    <w:rsid w:val="008467D8"/>
    <w:rsid w:val="00847520"/>
    <w:rsid w:val="008561A7"/>
    <w:rsid w:val="00860871"/>
    <w:rsid w:val="00860BFC"/>
    <w:rsid w:val="00862779"/>
    <w:rsid w:val="00864714"/>
    <w:rsid w:val="00881F40"/>
    <w:rsid w:val="008822F0"/>
    <w:rsid w:val="0088695F"/>
    <w:rsid w:val="008907F4"/>
    <w:rsid w:val="008A007D"/>
    <w:rsid w:val="008A3E06"/>
    <w:rsid w:val="008A4801"/>
    <w:rsid w:val="008B4AD5"/>
    <w:rsid w:val="008B6D29"/>
    <w:rsid w:val="008C1DBA"/>
    <w:rsid w:val="008D5CD6"/>
    <w:rsid w:val="008D7951"/>
    <w:rsid w:val="008E32C3"/>
    <w:rsid w:val="008F72CA"/>
    <w:rsid w:val="008F77CD"/>
    <w:rsid w:val="00912B06"/>
    <w:rsid w:val="009254E5"/>
    <w:rsid w:val="00943CE7"/>
    <w:rsid w:val="009445AC"/>
    <w:rsid w:val="00945992"/>
    <w:rsid w:val="00947761"/>
    <w:rsid w:val="0095020B"/>
    <w:rsid w:val="0095387E"/>
    <w:rsid w:val="00961058"/>
    <w:rsid w:val="009635E8"/>
    <w:rsid w:val="009655AA"/>
    <w:rsid w:val="00970F58"/>
    <w:rsid w:val="0097565B"/>
    <w:rsid w:val="00977D2B"/>
    <w:rsid w:val="00995199"/>
    <w:rsid w:val="009974C5"/>
    <w:rsid w:val="009A1378"/>
    <w:rsid w:val="009A6D67"/>
    <w:rsid w:val="009A702E"/>
    <w:rsid w:val="009B7671"/>
    <w:rsid w:val="009C1FCA"/>
    <w:rsid w:val="009C4900"/>
    <w:rsid w:val="009C732E"/>
    <w:rsid w:val="009D10D4"/>
    <w:rsid w:val="009D47BF"/>
    <w:rsid w:val="009D6E0A"/>
    <w:rsid w:val="009E182B"/>
    <w:rsid w:val="009E25FC"/>
    <w:rsid w:val="009E4361"/>
    <w:rsid w:val="00A0151D"/>
    <w:rsid w:val="00A03CBC"/>
    <w:rsid w:val="00A10DEF"/>
    <w:rsid w:val="00A16D45"/>
    <w:rsid w:val="00A17F9B"/>
    <w:rsid w:val="00A21498"/>
    <w:rsid w:val="00A21A5E"/>
    <w:rsid w:val="00A329D5"/>
    <w:rsid w:val="00A36901"/>
    <w:rsid w:val="00A44577"/>
    <w:rsid w:val="00A46D66"/>
    <w:rsid w:val="00A47B6E"/>
    <w:rsid w:val="00A52F97"/>
    <w:rsid w:val="00A55990"/>
    <w:rsid w:val="00A57827"/>
    <w:rsid w:val="00A61F7F"/>
    <w:rsid w:val="00A63075"/>
    <w:rsid w:val="00A67320"/>
    <w:rsid w:val="00A7391D"/>
    <w:rsid w:val="00A74E47"/>
    <w:rsid w:val="00A83E61"/>
    <w:rsid w:val="00A8453A"/>
    <w:rsid w:val="00A84CC3"/>
    <w:rsid w:val="00A8533E"/>
    <w:rsid w:val="00A91A70"/>
    <w:rsid w:val="00A93F35"/>
    <w:rsid w:val="00A95808"/>
    <w:rsid w:val="00AA034C"/>
    <w:rsid w:val="00AA0DC6"/>
    <w:rsid w:val="00AA0E94"/>
    <w:rsid w:val="00AA3B5D"/>
    <w:rsid w:val="00AA5700"/>
    <w:rsid w:val="00AA5DCC"/>
    <w:rsid w:val="00AB17FF"/>
    <w:rsid w:val="00AB3DCC"/>
    <w:rsid w:val="00AB68AD"/>
    <w:rsid w:val="00AB6D14"/>
    <w:rsid w:val="00AB7AFC"/>
    <w:rsid w:val="00AC0304"/>
    <w:rsid w:val="00AC20E4"/>
    <w:rsid w:val="00AD0D64"/>
    <w:rsid w:val="00AD2D39"/>
    <w:rsid w:val="00AD4E2E"/>
    <w:rsid w:val="00AD6188"/>
    <w:rsid w:val="00AE506E"/>
    <w:rsid w:val="00AF421D"/>
    <w:rsid w:val="00B033B8"/>
    <w:rsid w:val="00B03D38"/>
    <w:rsid w:val="00B05FFF"/>
    <w:rsid w:val="00B11D78"/>
    <w:rsid w:val="00B16325"/>
    <w:rsid w:val="00B417B7"/>
    <w:rsid w:val="00B462DD"/>
    <w:rsid w:val="00B464BC"/>
    <w:rsid w:val="00B52A2C"/>
    <w:rsid w:val="00B56695"/>
    <w:rsid w:val="00B6150B"/>
    <w:rsid w:val="00B620E0"/>
    <w:rsid w:val="00B643A9"/>
    <w:rsid w:val="00B66C1F"/>
    <w:rsid w:val="00B7259E"/>
    <w:rsid w:val="00B83F9C"/>
    <w:rsid w:val="00B86E8A"/>
    <w:rsid w:val="00B904C2"/>
    <w:rsid w:val="00B916E0"/>
    <w:rsid w:val="00B9335F"/>
    <w:rsid w:val="00B95BEB"/>
    <w:rsid w:val="00B95CE7"/>
    <w:rsid w:val="00BA6DAA"/>
    <w:rsid w:val="00BB2DAC"/>
    <w:rsid w:val="00BB2EB9"/>
    <w:rsid w:val="00BB728F"/>
    <w:rsid w:val="00BC1742"/>
    <w:rsid w:val="00BC2E63"/>
    <w:rsid w:val="00BC3B92"/>
    <w:rsid w:val="00BC63AF"/>
    <w:rsid w:val="00BD0854"/>
    <w:rsid w:val="00BD0FC5"/>
    <w:rsid w:val="00BD2303"/>
    <w:rsid w:val="00BD2B23"/>
    <w:rsid w:val="00BD3284"/>
    <w:rsid w:val="00BD5F59"/>
    <w:rsid w:val="00BE35B3"/>
    <w:rsid w:val="00BE6A2F"/>
    <w:rsid w:val="00BF764A"/>
    <w:rsid w:val="00C0348A"/>
    <w:rsid w:val="00C071C8"/>
    <w:rsid w:val="00C10809"/>
    <w:rsid w:val="00C14C03"/>
    <w:rsid w:val="00C14FE2"/>
    <w:rsid w:val="00C315CA"/>
    <w:rsid w:val="00C32DB0"/>
    <w:rsid w:val="00C36718"/>
    <w:rsid w:val="00C37F22"/>
    <w:rsid w:val="00C42750"/>
    <w:rsid w:val="00C51C1F"/>
    <w:rsid w:val="00C520E0"/>
    <w:rsid w:val="00C53008"/>
    <w:rsid w:val="00C57AAD"/>
    <w:rsid w:val="00C67423"/>
    <w:rsid w:val="00C72A57"/>
    <w:rsid w:val="00C72ACF"/>
    <w:rsid w:val="00C7409E"/>
    <w:rsid w:val="00C75E0A"/>
    <w:rsid w:val="00C7620B"/>
    <w:rsid w:val="00C77CBF"/>
    <w:rsid w:val="00C845B5"/>
    <w:rsid w:val="00C85BDF"/>
    <w:rsid w:val="00C8792A"/>
    <w:rsid w:val="00C902E7"/>
    <w:rsid w:val="00C906E3"/>
    <w:rsid w:val="00C924C7"/>
    <w:rsid w:val="00C96862"/>
    <w:rsid w:val="00CA2562"/>
    <w:rsid w:val="00CA69DE"/>
    <w:rsid w:val="00CB1812"/>
    <w:rsid w:val="00CB532F"/>
    <w:rsid w:val="00CB7E8B"/>
    <w:rsid w:val="00CB7F5F"/>
    <w:rsid w:val="00CC587E"/>
    <w:rsid w:val="00CC6E8E"/>
    <w:rsid w:val="00CD08DE"/>
    <w:rsid w:val="00CE45C7"/>
    <w:rsid w:val="00CE4AC7"/>
    <w:rsid w:val="00CF5E55"/>
    <w:rsid w:val="00D03CDA"/>
    <w:rsid w:val="00D06A0E"/>
    <w:rsid w:val="00D12988"/>
    <w:rsid w:val="00D137D6"/>
    <w:rsid w:val="00D15E4F"/>
    <w:rsid w:val="00D17171"/>
    <w:rsid w:val="00D238CF"/>
    <w:rsid w:val="00D34FBA"/>
    <w:rsid w:val="00D35104"/>
    <w:rsid w:val="00D42E0E"/>
    <w:rsid w:val="00D44B15"/>
    <w:rsid w:val="00D47977"/>
    <w:rsid w:val="00D537AD"/>
    <w:rsid w:val="00D53D6E"/>
    <w:rsid w:val="00D54B05"/>
    <w:rsid w:val="00D55D03"/>
    <w:rsid w:val="00D562BA"/>
    <w:rsid w:val="00D5753E"/>
    <w:rsid w:val="00D57574"/>
    <w:rsid w:val="00D60A3B"/>
    <w:rsid w:val="00D8575E"/>
    <w:rsid w:val="00D91920"/>
    <w:rsid w:val="00D941A2"/>
    <w:rsid w:val="00D95C56"/>
    <w:rsid w:val="00DA212E"/>
    <w:rsid w:val="00DA4159"/>
    <w:rsid w:val="00DA6615"/>
    <w:rsid w:val="00DB1869"/>
    <w:rsid w:val="00DB365D"/>
    <w:rsid w:val="00DC0558"/>
    <w:rsid w:val="00DC0C83"/>
    <w:rsid w:val="00DC51C8"/>
    <w:rsid w:val="00DD01E0"/>
    <w:rsid w:val="00DD25ED"/>
    <w:rsid w:val="00DD4DEE"/>
    <w:rsid w:val="00DD75ED"/>
    <w:rsid w:val="00DD7DA8"/>
    <w:rsid w:val="00DD7DEF"/>
    <w:rsid w:val="00DD7FF2"/>
    <w:rsid w:val="00DE44E1"/>
    <w:rsid w:val="00DE50C7"/>
    <w:rsid w:val="00DF25DD"/>
    <w:rsid w:val="00DF703B"/>
    <w:rsid w:val="00E01943"/>
    <w:rsid w:val="00E0212F"/>
    <w:rsid w:val="00E039D6"/>
    <w:rsid w:val="00E03AC4"/>
    <w:rsid w:val="00E06997"/>
    <w:rsid w:val="00E11B0F"/>
    <w:rsid w:val="00E11C96"/>
    <w:rsid w:val="00E130D6"/>
    <w:rsid w:val="00E17C77"/>
    <w:rsid w:val="00E21C23"/>
    <w:rsid w:val="00E24474"/>
    <w:rsid w:val="00E369FC"/>
    <w:rsid w:val="00E374CB"/>
    <w:rsid w:val="00E41CDC"/>
    <w:rsid w:val="00E44C3A"/>
    <w:rsid w:val="00E5003B"/>
    <w:rsid w:val="00E50F00"/>
    <w:rsid w:val="00E5438B"/>
    <w:rsid w:val="00E60CDA"/>
    <w:rsid w:val="00E67812"/>
    <w:rsid w:val="00E712A8"/>
    <w:rsid w:val="00E74CCB"/>
    <w:rsid w:val="00E7692B"/>
    <w:rsid w:val="00E8274C"/>
    <w:rsid w:val="00E8333E"/>
    <w:rsid w:val="00E9496F"/>
    <w:rsid w:val="00E97494"/>
    <w:rsid w:val="00EA012E"/>
    <w:rsid w:val="00EA0DCE"/>
    <w:rsid w:val="00EA537F"/>
    <w:rsid w:val="00EA56D0"/>
    <w:rsid w:val="00EB0211"/>
    <w:rsid w:val="00EC117C"/>
    <w:rsid w:val="00ED0FF2"/>
    <w:rsid w:val="00ED7F23"/>
    <w:rsid w:val="00EE0279"/>
    <w:rsid w:val="00EE3D47"/>
    <w:rsid w:val="00EE4FAD"/>
    <w:rsid w:val="00EF3A8B"/>
    <w:rsid w:val="00EF3E31"/>
    <w:rsid w:val="00F01264"/>
    <w:rsid w:val="00F029F6"/>
    <w:rsid w:val="00F06B5D"/>
    <w:rsid w:val="00F07387"/>
    <w:rsid w:val="00F11D96"/>
    <w:rsid w:val="00F12D07"/>
    <w:rsid w:val="00F1389A"/>
    <w:rsid w:val="00F13CB8"/>
    <w:rsid w:val="00F16D45"/>
    <w:rsid w:val="00F171A2"/>
    <w:rsid w:val="00F206D1"/>
    <w:rsid w:val="00F23F0D"/>
    <w:rsid w:val="00F26222"/>
    <w:rsid w:val="00F32908"/>
    <w:rsid w:val="00F35C7D"/>
    <w:rsid w:val="00F42173"/>
    <w:rsid w:val="00F54298"/>
    <w:rsid w:val="00F57E43"/>
    <w:rsid w:val="00F61808"/>
    <w:rsid w:val="00F63941"/>
    <w:rsid w:val="00F70402"/>
    <w:rsid w:val="00F7115C"/>
    <w:rsid w:val="00F73F1F"/>
    <w:rsid w:val="00F93B35"/>
    <w:rsid w:val="00FA40FB"/>
    <w:rsid w:val="00FA7467"/>
    <w:rsid w:val="00FB5AA4"/>
    <w:rsid w:val="00FB6391"/>
    <w:rsid w:val="00FC03FB"/>
    <w:rsid w:val="00FC4135"/>
    <w:rsid w:val="00FC5096"/>
    <w:rsid w:val="00FC6020"/>
    <w:rsid w:val="00FC7DE0"/>
    <w:rsid w:val="00FD5B92"/>
    <w:rsid w:val="00FE6C98"/>
    <w:rsid w:val="00FF20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0137"/>
  <w15:chartTrackingRefBased/>
  <w15:docId w15:val="{744090EB-621E-479F-8E49-2441ADA6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3FB"/>
    <w:pPr>
      <w:ind w:left="720"/>
      <w:contextualSpacing/>
    </w:pPr>
  </w:style>
  <w:style w:type="character" w:styleId="Hyperlink">
    <w:name w:val="Hyperlink"/>
    <w:basedOn w:val="DefaultParagraphFont"/>
    <w:uiPriority w:val="99"/>
    <w:unhideWhenUsed/>
    <w:rsid w:val="00A84CC3"/>
    <w:rPr>
      <w:color w:val="0563C1" w:themeColor="hyperlink"/>
      <w:u w:val="single"/>
    </w:rPr>
  </w:style>
  <w:style w:type="character" w:styleId="UnresolvedMention">
    <w:name w:val="Unresolved Mention"/>
    <w:basedOn w:val="DefaultParagraphFont"/>
    <w:uiPriority w:val="99"/>
    <w:semiHidden/>
    <w:unhideWhenUsed/>
    <w:rsid w:val="00A84CC3"/>
    <w:rPr>
      <w:color w:val="605E5C"/>
      <w:shd w:val="clear" w:color="auto" w:fill="E1DFDD"/>
    </w:rPr>
  </w:style>
  <w:style w:type="character" w:styleId="CommentReference">
    <w:name w:val="annotation reference"/>
    <w:basedOn w:val="DefaultParagraphFont"/>
    <w:uiPriority w:val="99"/>
    <w:semiHidden/>
    <w:unhideWhenUsed/>
    <w:rsid w:val="00421D5A"/>
    <w:rPr>
      <w:sz w:val="16"/>
      <w:szCs w:val="16"/>
    </w:rPr>
  </w:style>
  <w:style w:type="paragraph" w:styleId="CommentText">
    <w:name w:val="annotation text"/>
    <w:basedOn w:val="Normal"/>
    <w:link w:val="CommentTextChar"/>
    <w:uiPriority w:val="99"/>
    <w:semiHidden/>
    <w:unhideWhenUsed/>
    <w:rsid w:val="00421D5A"/>
    <w:pPr>
      <w:spacing w:line="240" w:lineRule="auto"/>
    </w:pPr>
    <w:rPr>
      <w:sz w:val="20"/>
      <w:szCs w:val="20"/>
    </w:rPr>
  </w:style>
  <w:style w:type="character" w:customStyle="1" w:styleId="CommentTextChar">
    <w:name w:val="Comment Text Char"/>
    <w:basedOn w:val="DefaultParagraphFont"/>
    <w:link w:val="CommentText"/>
    <w:uiPriority w:val="99"/>
    <w:semiHidden/>
    <w:rsid w:val="00421D5A"/>
    <w:rPr>
      <w:sz w:val="20"/>
      <w:szCs w:val="20"/>
    </w:rPr>
  </w:style>
  <w:style w:type="paragraph" w:styleId="CommentSubject">
    <w:name w:val="annotation subject"/>
    <w:basedOn w:val="CommentText"/>
    <w:next w:val="CommentText"/>
    <w:link w:val="CommentSubjectChar"/>
    <w:uiPriority w:val="99"/>
    <w:semiHidden/>
    <w:unhideWhenUsed/>
    <w:rsid w:val="00421D5A"/>
    <w:rPr>
      <w:b/>
      <w:bCs/>
    </w:rPr>
  </w:style>
  <w:style w:type="character" w:customStyle="1" w:styleId="CommentSubjectChar">
    <w:name w:val="Comment Subject Char"/>
    <w:basedOn w:val="CommentTextChar"/>
    <w:link w:val="CommentSubject"/>
    <w:uiPriority w:val="99"/>
    <w:semiHidden/>
    <w:rsid w:val="00421D5A"/>
    <w:rPr>
      <w:b/>
      <w:bCs/>
      <w:sz w:val="20"/>
      <w:szCs w:val="20"/>
    </w:rPr>
  </w:style>
  <w:style w:type="paragraph" w:styleId="Revision">
    <w:name w:val="Revision"/>
    <w:hidden/>
    <w:uiPriority w:val="99"/>
    <w:semiHidden/>
    <w:rsid w:val="00C75E0A"/>
    <w:pPr>
      <w:spacing w:after="0" w:line="240" w:lineRule="auto"/>
    </w:pPr>
  </w:style>
  <w:style w:type="paragraph" w:styleId="Header">
    <w:name w:val="header"/>
    <w:basedOn w:val="Normal"/>
    <w:link w:val="HeaderChar"/>
    <w:uiPriority w:val="99"/>
    <w:unhideWhenUsed/>
    <w:rsid w:val="000947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47BE"/>
  </w:style>
  <w:style w:type="paragraph" w:styleId="Footer">
    <w:name w:val="footer"/>
    <w:basedOn w:val="Normal"/>
    <w:link w:val="FooterChar"/>
    <w:uiPriority w:val="99"/>
    <w:unhideWhenUsed/>
    <w:rsid w:val="000947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47BE"/>
  </w:style>
  <w:style w:type="paragraph" w:styleId="FootnoteText">
    <w:name w:val="footnote text"/>
    <w:basedOn w:val="Normal"/>
    <w:link w:val="FootnoteTextChar"/>
    <w:uiPriority w:val="99"/>
    <w:semiHidden/>
    <w:unhideWhenUsed/>
    <w:rsid w:val="006C3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9F7"/>
    <w:rPr>
      <w:sz w:val="20"/>
      <w:szCs w:val="20"/>
    </w:rPr>
  </w:style>
  <w:style w:type="character" w:styleId="FootnoteReference">
    <w:name w:val="footnote reference"/>
    <w:basedOn w:val="DefaultParagraphFont"/>
    <w:uiPriority w:val="99"/>
    <w:semiHidden/>
    <w:unhideWhenUsed/>
    <w:rsid w:val="006C39F7"/>
    <w:rPr>
      <w:vertAlign w:val="superscript"/>
    </w:rPr>
  </w:style>
  <w:style w:type="paragraph" w:customStyle="1" w:styleId="py">
    <w:name w:val="py"/>
    <w:basedOn w:val="Normal"/>
    <w:rsid w:val="00F13CB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FollowedHyperlink">
    <w:name w:val="FollowedHyperlink"/>
    <w:basedOn w:val="DefaultParagraphFont"/>
    <w:uiPriority w:val="99"/>
    <w:semiHidden/>
    <w:unhideWhenUsed/>
    <w:rsid w:val="00613B4A"/>
    <w:rPr>
      <w:color w:val="954F72" w:themeColor="followedHyperlink"/>
      <w:u w:val="single"/>
    </w:rPr>
  </w:style>
  <w:style w:type="table" w:styleId="TableGrid">
    <w:name w:val="Table Grid"/>
    <w:basedOn w:val="TableNormal"/>
    <w:uiPriority w:val="99"/>
    <w:rsid w:val="001B0C80"/>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character" w:styleId="PlaceholderText">
    <w:name w:val="Placeholder Text"/>
    <w:basedOn w:val="DefaultParagraphFont"/>
    <w:uiPriority w:val="99"/>
    <w:semiHidden/>
    <w:rsid w:val="001B0C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605">
      <w:bodyDiv w:val="1"/>
      <w:marLeft w:val="0"/>
      <w:marRight w:val="0"/>
      <w:marTop w:val="0"/>
      <w:marBottom w:val="0"/>
      <w:divBdr>
        <w:top w:val="none" w:sz="0" w:space="0" w:color="auto"/>
        <w:left w:val="none" w:sz="0" w:space="0" w:color="auto"/>
        <w:bottom w:val="none" w:sz="0" w:space="0" w:color="auto"/>
        <w:right w:val="none" w:sz="0" w:space="0" w:color="auto"/>
      </w:divBdr>
    </w:div>
    <w:div w:id="181551143">
      <w:bodyDiv w:val="1"/>
      <w:marLeft w:val="0"/>
      <w:marRight w:val="0"/>
      <w:marTop w:val="0"/>
      <w:marBottom w:val="0"/>
      <w:divBdr>
        <w:top w:val="none" w:sz="0" w:space="0" w:color="auto"/>
        <w:left w:val="none" w:sz="0" w:space="0" w:color="auto"/>
        <w:bottom w:val="none" w:sz="0" w:space="0" w:color="auto"/>
        <w:right w:val="none" w:sz="0" w:space="0" w:color="auto"/>
      </w:divBdr>
    </w:div>
    <w:div w:id="236329913">
      <w:bodyDiv w:val="1"/>
      <w:marLeft w:val="0"/>
      <w:marRight w:val="0"/>
      <w:marTop w:val="0"/>
      <w:marBottom w:val="0"/>
      <w:divBdr>
        <w:top w:val="none" w:sz="0" w:space="0" w:color="auto"/>
        <w:left w:val="none" w:sz="0" w:space="0" w:color="auto"/>
        <w:bottom w:val="none" w:sz="0" w:space="0" w:color="auto"/>
        <w:right w:val="none" w:sz="0" w:space="0" w:color="auto"/>
      </w:divBdr>
    </w:div>
    <w:div w:id="314187895">
      <w:bodyDiv w:val="1"/>
      <w:marLeft w:val="0"/>
      <w:marRight w:val="0"/>
      <w:marTop w:val="0"/>
      <w:marBottom w:val="0"/>
      <w:divBdr>
        <w:top w:val="none" w:sz="0" w:space="0" w:color="auto"/>
        <w:left w:val="none" w:sz="0" w:space="0" w:color="auto"/>
        <w:bottom w:val="none" w:sz="0" w:space="0" w:color="auto"/>
        <w:right w:val="none" w:sz="0" w:space="0" w:color="auto"/>
      </w:divBdr>
    </w:div>
    <w:div w:id="388236251">
      <w:bodyDiv w:val="1"/>
      <w:marLeft w:val="0"/>
      <w:marRight w:val="0"/>
      <w:marTop w:val="0"/>
      <w:marBottom w:val="0"/>
      <w:divBdr>
        <w:top w:val="none" w:sz="0" w:space="0" w:color="auto"/>
        <w:left w:val="none" w:sz="0" w:space="0" w:color="auto"/>
        <w:bottom w:val="none" w:sz="0" w:space="0" w:color="auto"/>
        <w:right w:val="none" w:sz="0" w:space="0" w:color="auto"/>
      </w:divBdr>
    </w:div>
    <w:div w:id="659233560">
      <w:bodyDiv w:val="1"/>
      <w:marLeft w:val="0"/>
      <w:marRight w:val="0"/>
      <w:marTop w:val="0"/>
      <w:marBottom w:val="0"/>
      <w:divBdr>
        <w:top w:val="none" w:sz="0" w:space="0" w:color="auto"/>
        <w:left w:val="none" w:sz="0" w:space="0" w:color="auto"/>
        <w:bottom w:val="none" w:sz="0" w:space="0" w:color="auto"/>
        <w:right w:val="none" w:sz="0" w:space="0" w:color="auto"/>
      </w:divBdr>
    </w:div>
    <w:div w:id="675959239">
      <w:bodyDiv w:val="1"/>
      <w:marLeft w:val="0"/>
      <w:marRight w:val="0"/>
      <w:marTop w:val="0"/>
      <w:marBottom w:val="0"/>
      <w:divBdr>
        <w:top w:val="none" w:sz="0" w:space="0" w:color="auto"/>
        <w:left w:val="none" w:sz="0" w:space="0" w:color="auto"/>
        <w:bottom w:val="none" w:sz="0" w:space="0" w:color="auto"/>
        <w:right w:val="none" w:sz="0" w:space="0" w:color="auto"/>
      </w:divBdr>
      <w:divsChild>
        <w:div w:id="1587684809">
          <w:marLeft w:val="0"/>
          <w:marRight w:val="0"/>
          <w:marTop w:val="0"/>
          <w:marBottom w:val="0"/>
          <w:divBdr>
            <w:top w:val="none" w:sz="0" w:space="0" w:color="auto"/>
            <w:left w:val="none" w:sz="0" w:space="0" w:color="auto"/>
            <w:bottom w:val="none" w:sz="0" w:space="0" w:color="auto"/>
            <w:right w:val="none" w:sz="0" w:space="0" w:color="auto"/>
          </w:divBdr>
        </w:div>
        <w:div w:id="276521271">
          <w:marLeft w:val="0"/>
          <w:marRight w:val="0"/>
          <w:marTop w:val="0"/>
          <w:marBottom w:val="0"/>
          <w:divBdr>
            <w:top w:val="none" w:sz="0" w:space="0" w:color="auto"/>
            <w:left w:val="none" w:sz="0" w:space="0" w:color="auto"/>
            <w:bottom w:val="none" w:sz="0" w:space="0" w:color="auto"/>
            <w:right w:val="none" w:sz="0" w:space="0" w:color="auto"/>
          </w:divBdr>
        </w:div>
        <w:div w:id="370569645">
          <w:marLeft w:val="0"/>
          <w:marRight w:val="0"/>
          <w:marTop w:val="0"/>
          <w:marBottom w:val="0"/>
          <w:divBdr>
            <w:top w:val="none" w:sz="0" w:space="0" w:color="auto"/>
            <w:left w:val="none" w:sz="0" w:space="0" w:color="auto"/>
            <w:bottom w:val="none" w:sz="0" w:space="0" w:color="auto"/>
            <w:right w:val="none" w:sz="0" w:space="0" w:color="auto"/>
          </w:divBdr>
        </w:div>
      </w:divsChild>
    </w:div>
    <w:div w:id="920060640">
      <w:bodyDiv w:val="1"/>
      <w:marLeft w:val="0"/>
      <w:marRight w:val="0"/>
      <w:marTop w:val="0"/>
      <w:marBottom w:val="0"/>
      <w:divBdr>
        <w:top w:val="none" w:sz="0" w:space="0" w:color="auto"/>
        <w:left w:val="none" w:sz="0" w:space="0" w:color="auto"/>
        <w:bottom w:val="none" w:sz="0" w:space="0" w:color="auto"/>
        <w:right w:val="none" w:sz="0" w:space="0" w:color="auto"/>
      </w:divBdr>
    </w:div>
    <w:div w:id="948900442">
      <w:bodyDiv w:val="1"/>
      <w:marLeft w:val="0"/>
      <w:marRight w:val="0"/>
      <w:marTop w:val="0"/>
      <w:marBottom w:val="0"/>
      <w:divBdr>
        <w:top w:val="none" w:sz="0" w:space="0" w:color="auto"/>
        <w:left w:val="none" w:sz="0" w:space="0" w:color="auto"/>
        <w:bottom w:val="none" w:sz="0" w:space="0" w:color="auto"/>
        <w:right w:val="none" w:sz="0" w:space="0" w:color="auto"/>
      </w:divBdr>
    </w:div>
    <w:div w:id="977880144">
      <w:bodyDiv w:val="1"/>
      <w:marLeft w:val="0"/>
      <w:marRight w:val="0"/>
      <w:marTop w:val="0"/>
      <w:marBottom w:val="0"/>
      <w:divBdr>
        <w:top w:val="none" w:sz="0" w:space="0" w:color="auto"/>
        <w:left w:val="none" w:sz="0" w:space="0" w:color="auto"/>
        <w:bottom w:val="none" w:sz="0" w:space="0" w:color="auto"/>
        <w:right w:val="none" w:sz="0" w:space="0" w:color="auto"/>
      </w:divBdr>
    </w:div>
    <w:div w:id="1046683859">
      <w:bodyDiv w:val="1"/>
      <w:marLeft w:val="0"/>
      <w:marRight w:val="0"/>
      <w:marTop w:val="0"/>
      <w:marBottom w:val="0"/>
      <w:divBdr>
        <w:top w:val="none" w:sz="0" w:space="0" w:color="auto"/>
        <w:left w:val="none" w:sz="0" w:space="0" w:color="auto"/>
        <w:bottom w:val="none" w:sz="0" w:space="0" w:color="auto"/>
        <w:right w:val="none" w:sz="0" w:space="0" w:color="auto"/>
      </w:divBdr>
    </w:div>
    <w:div w:id="1148477722">
      <w:bodyDiv w:val="1"/>
      <w:marLeft w:val="0"/>
      <w:marRight w:val="0"/>
      <w:marTop w:val="0"/>
      <w:marBottom w:val="0"/>
      <w:divBdr>
        <w:top w:val="none" w:sz="0" w:space="0" w:color="auto"/>
        <w:left w:val="none" w:sz="0" w:space="0" w:color="auto"/>
        <w:bottom w:val="none" w:sz="0" w:space="0" w:color="auto"/>
        <w:right w:val="none" w:sz="0" w:space="0" w:color="auto"/>
      </w:divBdr>
    </w:div>
    <w:div w:id="1318420094">
      <w:bodyDiv w:val="1"/>
      <w:marLeft w:val="0"/>
      <w:marRight w:val="0"/>
      <w:marTop w:val="0"/>
      <w:marBottom w:val="0"/>
      <w:divBdr>
        <w:top w:val="none" w:sz="0" w:space="0" w:color="auto"/>
        <w:left w:val="none" w:sz="0" w:space="0" w:color="auto"/>
        <w:bottom w:val="none" w:sz="0" w:space="0" w:color="auto"/>
        <w:right w:val="none" w:sz="0" w:space="0" w:color="auto"/>
      </w:divBdr>
    </w:div>
    <w:div w:id="1582832390">
      <w:bodyDiv w:val="1"/>
      <w:marLeft w:val="0"/>
      <w:marRight w:val="0"/>
      <w:marTop w:val="0"/>
      <w:marBottom w:val="0"/>
      <w:divBdr>
        <w:top w:val="none" w:sz="0" w:space="0" w:color="auto"/>
        <w:left w:val="none" w:sz="0" w:space="0" w:color="auto"/>
        <w:bottom w:val="none" w:sz="0" w:space="0" w:color="auto"/>
        <w:right w:val="none" w:sz="0" w:space="0" w:color="auto"/>
      </w:divBdr>
    </w:div>
    <w:div w:id="1606687616">
      <w:bodyDiv w:val="1"/>
      <w:marLeft w:val="0"/>
      <w:marRight w:val="0"/>
      <w:marTop w:val="0"/>
      <w:marBottom w:val="0"/>
      <w:divBdr>
        <w:top w:val="none" w:sz="0" w:space="0" w:color="auto"/>
        <w:left w:val="none" w:sz="0" w:space="0" w:color="auto"/>
        <w:bottom w:val="none" w:sz="0" w:space="0" w:color="auto"/>
        <w:right w:val="none" w:sz="0" w:space="0" w:color="auto"/>
      </w:divBdr>
    </w:div>
    <w:div w:id="1611888067">
      <w:bodyDiv w:val="1"/>
      <w:marLeft w:val="0"/>
      <w:marRight w:val="0"/>
      <w:marTop w:val="0"/>
      <w:marBottom w:val="0"/>
      <w:divBdr>
        <w:top w:val="none" w:sz="0" w:space="0" w:color="auto"/>
        <w:left w:val="none" w:sz="0" w:space="0" w:color="auto"/>
        <w:bottom w:val="none" w:sz="0" w:space="0" w:color="auto"/>
        <w:right w:val="none" w:sz="0" w:space="0" w:color="auto"/>
      </w:divBdr>
    </w:div>
    <w:div w:id="1730494529">
      <w:bodyDiv w:val="1"/>
      <w:marLeft w:val="0"/>
      <w:marRight w:val="0"/>
      <w:marTop w:val="0"/>
      <w:marBottom w:val="0"/>
      <w:divBdr>
        <w:top w:val="none" w:sz="0" w:space="0" w:color="auto"/>
        <w:left w:val="none" w:sz="0" w:space="0" w:color="auto"/>
        <w:bottom w:val="none" w:sz="0" w:space="0" w:color="auto"/>
        <w:right w:val="none" w:sz="0" w:space="0" w:color="auto"/>
      </w:divBdr>
    </w:div>
    <w:div w:id="1951233697">
      <w:bodyDiv w:val="1"/>
      <w:marLeft w:val="0"/>
      <w:marRight w:val="0"/>
      <w:marTop w:val="0"/>
      <w:marBottom w:val="0"/>
      <w:divBdr>
        <w:top w:val="none" w:sz="0" w:space="0" w:color="auto"/>
        <w:left w:val="none" w:sz="0" w:space="0" w:color="auto"/>
        <w:bottom w:val="none" w:sz="0" w:space="0" w:color="auto"/>
        <w:right w:val="none" w:sz="0" w:space="0" w:color="auto"/>
      </w:divBdr>
    </w:div>
    <w:div w:id="1964531862">
      <w:bodyDiv w:val="1"/>
      <w:marLeft w:val="0"/>
      <w:marRight w:val="0"/>
      <w:marTop w:val="0"/>
      <w:marBottom w:val="0"/>
      <w:divBdr>
        <w:top w:val="none" w:sz="0" w:space="0" w:color="auto"/>
        <w:left w:val="none" w:sz="0" w:space="0" w:color="auto"/>
        <w:bottom w:val="none" w:sz="0" w:space="0" w:color="auto"/>
        <w:right w:val="none" w:sz="0" w:space="0" w:color="auto"/>
      </w:divBdr>
    </w:div>
    <w:div w:id="20496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finanssivalvonta.fi/pankki/toimiluvat-ja-rekisterointi/maksupalvelun-tarjoajat/"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finanssivalvonta.fi/globalassets/fi/toimiluvat-ja-rekisterointi/maksupalvelun-tarjoajat/lomake_m.rt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DA54579D24683BB649459C5897BC7"/>
        <w:category>
          <w:name w:val="General"/>
          <w:gallery w:val="placeholder"/>
        </w:category>
        <w:types>
          <w:type w:val="bbPlcHdr"/>
        </w:types>
        <w:behaviors>
          <w:behavior w:val="content"/>
        </w:behaviors>
        <w:guid w:val="{5C65C233-411D-46C2-8E5F-5EB96CCF88A7}"/>
      </w:docPartPr>
      <w:docPartBody>
        <w:p w:rsidR="00E53AD4" w:rsidRDefault="002D3239" w:rsidP="002D3239">
          <w:pPr>
            <w:pStyle w:val="D61DA54579D24683BB649459C5897BC72"/>
          </w:pPr>
          <w:r>
            <w:rPr>
              <w:rStyle w:val="PlaceholderText"/>
            </w:rPr>
            <w:t>Vastaa tähän</w:t>
          </w:r>
        </w:p>
      </w:docPartBody>
    </w:docPart>
    <w:docPart>
      <w:docPartPr>
        <w:name w:val="8D1C012A40544E0BBAB4F64D90E1B328"/>
        <w:category>
          <w:name w:val="General"/>
          <w:gallery w:val="placeholder"/>
        </w:category>
        <w:types>
          <w:type w:val="bbPlcHdr"/>
        </w:types>
        <w:behaviors>
          <w:behavior w:val="content"/>
        </w:behaviors>
        <w:guid w:val="{31FC0E5F-C08A-464C-A953-09BBDF66287E}"/>
      </w:docPartPr>
      <w:docPartBody>
        <w:p w:rsidR="00E53AD4" w:rsidRDefault="002D3239" w:rsidP="002D3239">
          <w:pPr>
            <w:pStyle w:val="8D1C012A40544E0BBAB4F64D90E1B3282"/>
          </w:pPr>
          <w:r>
            <w:rPr>
              <w:rStyle w:val="PlaceholderText"/>
            </w:rPr>
            <w:t>Vastaa tähän</w:t>
          </w:r>
        </w:p>
      </w:docPartBody>
    </w:docPart>
    <w:docPart>
      <w:docPartPr>
        <w:name w:val="279E00C42BBF403881A1A82AE2DB7D2F"/>
        <w:category>
          <w:name w:val="General"/>
          <w:gallery w:val="placeholder"/>
        </w:category>
        <w:types>
          <w:type w:val="bbPlcHdr"/>
        </w:types>
        <w:behaviors>
          <w:behavior w:val="content"/>
        </w:behaviors>
        <w:guid w:val="{C1BD3E97-CFA6-4EA6-82D9-C80B3029CEA0}"/>
      </w:docPartPr>
      <w:docPartBody>
        <w:p w:rsidR="00E53AD4" w:rsidRDefault="002D3239" w:rsidP="002D3239">
          <w:pPr>
            <w:pStyle w:val="279E00C42BBF403881A1A82AE2DB7D2F2"/>
          </w:pPr>
          <w:r>
            <w:rPr>
              <w:rStyle w:val="PlaceholderText"/>
            </w:rPr>
            <w:t>Vastaa tähän</w:t>
          </w:r>
        </w:p>
      </w:docPartBody>
    </w:docPart>
    <w:docPart>
      <w:docPartPr>
        <w:name w:val="C6B9060501DB4C6DA710A2EE617C3B99"/>
        <w:category>
          <w:name w:val="General"/>
          <w:gallery w:val="placeholder"/>
        </w:category>
        <w:types>
          <w:type w:val="bbPlcHdr"/>
        </w:types>
        <w:behaviors>
          <w:behavior w:val="content"/>
        </w:behaviors>
        <w:guid w:val="{CD4BD617-2473-4F00-B131-A87731987FF6}"/>
      </w:docPartPr>
      <w:docPartBody>
        <w:p w:rsidR="00E53AD4" w:rsidRDefault="002D3239" w:rsidP="002D3239">
          <w:pPr>
            <w:pStyle w:val="C6B9060501DB4C6DA710A2EE617C3B992"/>
          </w:pPr>
          <w:r>
            <w:rPr>
              <w:rStyle w:val="PlaceholderText"/>
            </w:rPr>
            <w:t>Vastaa tähän</w:t>
          </w:r>
        </w:p>
      </w:docPartBody>
    </w:docPart>
    <w:docPart>
      <w:docPartPr>
        <w:name w:val="6E5E6C56DA4F4DA0B9EBEC2DBF0112D0"/>
        <w:category>
          <w:name w:val="General"/>
          <w:gallery w:val="placeholder"/>
        </w:category>
        <w:types>
          <w:type w:val="bbPlcHdr"/>
        </w:types>
        <w:behaviors>
          <w:behavior w:val="content"/>
        </w:behaviors>
        <w:guid w:val="{AA617C12-9768-461A-AC36-2785EE3AB642}"/>
      </w:docPartPr>
      <w:docPartBody>
        <w:p w:rsidR="00E53AD4" w:rsidRDefault="002D3239" w:rsidP="002D3239">
          <w:pPr>
            <w:pStyle w:val="6E5E6C56DA4F4DA0B9EBEC2DBF0112D02"/>
          </w:pPr>
          <w:r>
            <w:rPr>
              <w:rStyle w:val="PlaceholderText"/>
            </w:rPr>
            <w:t>Vastaa tähän</w:t>
          </w:r>
        </w:p>
      </w:docPartBody>
    </w:docPart>
    <w:docPart>
      <w:docPartPr>
        <w:name w:val="259265C48BD74B51B480C308247DE6BF"/>
        <w:category>
          <w:name w:val="General"/>
          <w:gallery w:val="placeholder"/>
        </w:category>
        <w:types>
          <w:type w:val="bbPlcHdr"/>
        </w:types>
        <w:behaviors>
          <w:behavior w:val="content"/>
        </w:behaviors>
        <w:guid w:val="{848CEB7A-854C-4D3C-8567-61974E83FBF0}"/>
      </w:docPartPr>
      <w:docPartBody>
        <w:p w:rsidR="00E53AD4" w:rsidRDefault="002D3239" w:rsidP="002D3239">
          <w:pPr>
            <w:pStyle w:val="259265C48BD74B51B480C308247DE6BF2"/>
          </w:pPr>
          <w:r>
            <w:rPr>
              <w:rStyle w:val="PlaceholderText"/>
            </w:rPr>
            <w:t>Vastaa tähän</w:t>
          </w:r>
        </w:p>
      </w:docPartBody>
    </w:docPart>
    <w:docPart>
      <w:docPartPr>
        <w:name w:val="7A33FC142B6347BFAC36D51714A1C45D"/>
        <w:category>
          <w:name w:val="General"/>
          <w:gallery w:val="placeholder"/>
        </w:category>
        <w:types>
          <w:type w:val="bbPlcHdr"/>
        </w:types>
        <w:behaviors>
          <w:behavior w:val="content"/>
        </w:behaviors>
        <w:guid w:val="{30E69CED-ECAD-417B-A597-1FF757C2F4C5}"/>
      </w:docPartPr>
      <w:docPartBody>
        <w:p w:rsidR="00E53AD4" w:rsidRDefault="002D3239" w:rsidP="002D3239">
          <w:pPr>
            <w:pStyle w:val="7A33FC142B6347BFAC36D51714A1C45D2"/>
          </w:pPr>
          <w:r>
            <w:rPr>
              <w:rStyle w:val="PlaceholderText"/>
            </w:rPr>
            <w:t>Vastaa tähän</w:t>
          </w:r>
        </w:p>
      </w:docPartBody>
    </w:docPart>
    <w:docPart>
      <w:docPartPr>
        <w:name w:val="E766BEE42E694D9D8778B69F4EA63E87"/>
        <w:category>
          <w:name w:val="General"/>
          <w:gallery w:val="placeholder"/>
        </w:category>
        <w:types>
          <w:type w:val="bbPlcHdr"/>
        </w:types>
        <w:behaviors>
          <w:behavior w:val="content"/>
        </w:behaviors>
        <w:guid w:val="{7FA6B081-5C7E-4319-BBC2-5F94446570B6}"/>
      </w:docPartPr>
      <w:docPartBody>
        <w:p w:rsidR="00E53AD4" w:rsidRDefault="002D3239" w:rsidP="002D3239">
          <w:pPr>
            <w:pStyle w:val="E766BEE42E694D9D8778B69F4EA63E872"/>
          </w:pPr>
          <w:r>
            <w:rPr>
              <w:rStyle w:val="PlaceholderText"/>
            </w:rPr>
            <w:t>Vastaa tähän</w:t>
          </w:r>
        </w:p>
      </w:docPartBody>
    </w:docPart>
    <w:docPart>
      <w:docPartPr>
        <w:name w:val="162CFAFB61B346D1B41C3BC43CEE86CF"/>
        <w:category>
          <w:name w:val="General"/>
          <w:gallery w:val="placeholder"/>
        </w:category>
        <w:types>
          <w:type w:val="bbPlcHdr"/>
        </w:types>
        <w:behaviors>
          <w:behavior w:val="content"/>
        </w:behaviors>
        <w:guid w:val="{298D9F7A-8C7C-4DE5-A1BD-94EEE387B1B6}"/>
      </w:docPartPr>
      <w:docPartBody>
        <w:p w:rsidR="00E53AD4" w:rsidRDefault="002D3239" w:rsidP="002D3239">
          <w:pPr>
            <w:pStyle w:val="162CFAFB61B346D1B41C3BC43CEE86CF2"/>
          </w:pPr>
          <w:r>
            <w:rPr>
              <w:rStyle w:val="PlaceholderText"/>
            </w:rPr>
            <w:t>Vastaa tähän</w:t>
          </w:r>
        </w:p>
      </w:docPartBody>
    </w:docPart>
    <w:docPart>
      <w:docPartPr>
        <w:name w:val="55FCDE1888254921B8AF230AEF22D516"/>
        <w:category>
          <w:name w:val="General"/>
          <w:gallery w:val="placeholder"/>
        </w:category>
        <w:types>
          <w:type w:val="bbPlcHdr"/>
        </w:types>
        <w:behaviors>
          <w:behavior w:val="content"/>
        </w:behaviors>
        <w:guid w:val="{F5558D73-C56D-4700-BFAD-2A609EC31129}"/>
      </w:docPartPr>
      <w:docPartBody>
        <w:p w:rsidR="00E53AD4" w:rsidRDefault="002D3239" w:rsidP="002D3239">
          <w:pPr>
            <w:pStyle w:val="55FCDE1888254921B8AF230AEF22D5162"/>
          </w:pPr>
          <w:r>
            <w:rPr>
              <w:rStyle w:val="PlaceholderText"/>
            </w:rPr>
            <w:t>Vastaa tähän</w:t>
          </w:r>
        </w:p>
      </w:docPartBody>
    </w:docPart>
    <w:docPart>
      <w:docPartPr>
        <w:name w:val="3DE456B125664EF0AC6254466977421C"/>
        <w:category>
          <w:name w:val="General"/>
          <w:gallery w:val="placeholder"/>
        </w:category>
        <w:types>
          <w:type w:val="bbPlcHdr"/>
        </w:types>
        <w:behaviors>
          <w:behavior w:val="content"/>
        </w:behaviors>
        <w:guid w:val="{C8DB82ED-0C62-44E0-856F-ECCEA7D7BCB1}"/>
      </w:docPartPr>
      <w:docPartBody>
        <w:p w:rsidR="00E53AD4" w:rsidRDefault="002D3239" w:rsidP="002D3239">
          <w:pPr>
            <w:pStyle w:val="3DE456B125664EF0AC6254466977421C2"/>
          </w:pPr>
          <w:r>
            <w:rPr>
              <w:rStyle w:val="PlaceholderText"/>
            </w:rPr>
            <w:t>Vastaa tähän</w:t>
          </w:r>
        </w:p>
      </w:docPartBody>
    </w:docPart>
    <w:docPart>
      <w:docPartPr>
        <w:name w:val="6D236D8F18F24CF5889A86979BD39D9F"/>
        <w:category>
          <w:name w:val="General"/>
          <w:gallery w:val="placeholder"/>
        </w:category>
        <w:types>
          <w:type w:val="bbPlcHdr"/>
        </w:types>
        <w:behaviors>
          <w:behavior w:val="content"/>
        </w:behaviors>
        <w:guid w:val="{DB50527D-4C01-417C-909A-E82A8B3D64A8}"/>
      </w:docPartPr>
      <w:docPartBody>
        <w:p w:rsidR="00E53AD4" w:rsidRDefault="002D3239" w:rsidP="002D3239">
          <w:pPr>
            <w:pStyle w:val="6D236D8F18F24CF5889A86979BD39D9F2"/>
          </w:pPr>
          <w:r>
            <w:rPr>
              <w:rStyle w:val="PlaceholderText"/>
            </w:rPr>
            <w:t>Vastaa tähän</w:t>
          </w:r>
        </w:p>
      </w:docPartBody>
    </w:docPart>
    <w:docPart>
      <w:docPartPr>
        <w:name w:val="F414AF9359E64ABAA9097B76A3828939"/>
        <w:category>
          <w:name w:val="General"/>
          <w:gallery w:val="placeholder"/>
        </w:category>
        <w:types>
          <w:type w:val="bbPlcHdr"/>
        </w:types>
        <w:behaviors>
          <w:behavior w:val="content"/>
        </w:behaviors>
        <w:guid w:val="{B6D103AB-4870-4021-866A-286D20BD3741}"/>
      </w:docPartPr>
      <w:docPartBody>
        <w:p w:rsidR="00E53AD4" w:rsidRDefault="002D3239" w:rsidP="002D3239">
          <w:pPr>
            <w:pStyle w:val="F414AF9359E64ABAA9097B76A38289392"/>
          </w:pPr>
          <w:r>
            <w:rPr>
              <w:rStyle w:val="PlaceholderText"/>
            </w:rPr>
            <w:t>Vastaa tähän</w:t>
          </w:r>
        </w:p>
      </w:docPartBody>
    </w:docPart>
    <w:docPart>
      <w:docPartPr>
        <w:name w:val="EA30F04E6B4D447DA2A05A70A2E685EB"/>
        <w:category>
          <w:name w:val="General"/>
          <w:gallery w:val="placeholder"/>
        </w:category>
        <w:types>
          <w:type w:val="bbPlcHdr"/>
        </w:types>
        <w:behaviors>
          <w:behavior w:val="content"/>
        </w:behaviors>
        <w:guid w:val="{03CD381F-FC86-409E-8C6B-47A2525B2B0B}"/>
      </w:docPartPr>
      <w:docPartBody>
        <w:p w:rsidR="00E53AD4" w:rsidRDefault="002D3239" w:rsidP="002D3239">
          <w:pPr>
            <w:pStyle w:val="EA30F04E6B4D447DA2A05A70A2E685EB2"/>
          </w:pPr>
          <w:r>
            <w:rPr>
              <w:rStyle w:val="PlaceholderText"/>
            </w:rPr>
            <w:t>Vastaa tähän</w:t>
          </w:r>
        </w:p>
      </w:docPartBody>
    </w:docPart>
    <w:docPart>
      <w:docPartPr>
        <w:name w:val="7FA3865547824FE5A60FE826EC6BA706"/>
        <w:category>
          <w:name w:val="General"/>
          <w:gallery w:val="placeholder"/>
        </w:category>
        <w:types>
          <w:type w:val="bbPlcHdr"/>
        </w:types>
        <w:behaviors>
          <w:behavior w:val="content"/>
        </w:behaviors>
        <w:guid w:val="{29A7F5F6-916F-4D32-9CDF-69CB5B26F042}"/>
      </w:docPartPr>
      <w:docPartBody>
        <w:p w:rsidR="00E53AD4" w:rsidRDefault="002D3239" w:rsidP="002D3239">
          <w:pPr>
            <w:pStyle w:val="7FA3865547824FE5A60FE826EC6BA7062"/>
          </w:pPr>
          <w:r>
            <w:rPr>
              <w:rStyle w:val="PlaceholderText"/>
            </w:rPr>
            <w:t>Vastaa tähän</w:t>
          </w:r>
        </w:p>
      </w:docPartBody>
    </w:docPart>
    <w:docPart>
      <w:docPartPr>
        <w:name w:val="97ABAC7F3331428BA62B9B0FB52183B5"/>
        <w:category>
          <w:name w:val="General"/>
          <w:gallery w:val="placeholder"/>
        </w:category>
        <w:types>
          <w:type w:val="bbPlcHdr"/>
        </w:types>
        <w:behaviors>
          <w:behavior w:val="content"/>
        </w:behaviors>
        <w:guid w:val="{D810A325-DBEF-466F-9111-9D1CF54CCC48}"/>
      </w:docPartPr>
      <w:docPartBody>
        <w:p w:rsidR="00E53AD4" w:rsidRDefault="002D3239" w:rsidP="002D3239">
          <w:pPr>
            <w:pStyle w:val="97ABAC7F3331428BA62B9B0FB52183B52"/>
          </w:pPr>
          <w:r>
            <w:rPr>
              <w:rStyle w:val="PlaceholderText"/>
            </w:rPr>
            <w:t>Vastaa tähän</w:t>
          </w:r>
        </w:p>
      </w:docPartBody>
    </w:docPart>
    <w:docPart>
      <w:docPartPr>
        <w:name w:val="76BD7ABC654E4F80A80FB6E1A3E4E9F0"/>
        <w:category>
          <w:name w:val="General"/>
          <w:gallery w:val="placeholder"/>
        </w:category>
        <w:types>
          <w:type w:val="bbPlcHdr"/>
        </w:types>
        <w:behaviors>
          <w:behavior w:val="content"/>
        </w:behaviors>
        <w:guid w:val="{43ADD45B-839E-406E-AEE5-B02DD726ECC2}"/>
      </w:docPartPr>
      <w:docPartBody>
        <w:p w:rsidR="00E53AD4" w:rsidRDefault="002D3239" w:rsidP="002D3239">
          <w:pPr>
            <w:pStyle w:val="76BD7ABC654E4F80A80FB6E1A3E4E9F02"/>
          </w:pPr>
          <w:r>
            <w:rPr>
              <w:rStyle w:val="PlaceholderText"/>
            </w:rPr>
            <w:t>Vastaa tähän</w:t>
          </w:r>
        </w:p>
      </w:docPartBody>
    </w:docPart>
    <w:docPart>
      <w:docPartPr>
        <w:name w:val="95F974F78352465B87C3AB1BFA841D33"/>
        <w:category>
          <w:name w:val="General"/>
          <w:gallery w:val="placeholder"/>
        </w:category>
        <w:types>
          <w:type w:val="bbPlcHdr"/>
        </w:types>
        <w:behaviors>
          <w:behavior w:val="content"/>
        </w:behaviors>
        <w:guid w:val="{1DD9EEB2-FB50-4089-8331-15BEF70F1DD6}"/>
      </w:docPartPr>
      <w:docPartBody>
        <w:p w:rsidR="00E53AD4" w:rsidRDefault="002D3239" w:rsidP="002D3239">
          <w:pPr>
            <w:pStyle w:val="95F974F78352465B87C3AB1BFA841D332"/>
          </w:pPr>
          <w:r w:rsidRPr="00A17F9B">
            <w:rPr>
              <w:rStyle w:val="PlaceholderText"/>
              <w:bCs/>
            </w:rPr>
            <w:t>Vastaa tähän</w:t>
          </w:r>
        </w:p>
      </w:docPartBody>
    </w:docPart>
    <w:docPart>
      <w:docPartPr>
        <w:name w:val="DDD38AE2AD024948BE55897DC10DD978"/>
        <w:category>
          <w:name w:val="General"/>
          <w:gallery w:val="placeholder"/>
        </w:category>
        <w:types>
          <w:type w:val="bbPlcHdr"/>
        </w:types>
        <w:behaviors>
          <w:behavior w:val="content"/>
        </w:behaviors>
        <w:guid w:val="{1AC1D333-87F1-4F43-9516-57BADF3B5BDF}"/>
      </w:docPartPr>
      <w:docPartBody>
        <w:p w:rsidR="00774B8A" w:rsidRDefault="002D3239" w:rsidP="002D3239">
          <w:pPr>
            <w:pStyle w:val="DDD38AE2AD024948BE55897DC10DD9782"/>
          </w:pPr>
          <w:r>
            <w:rPr>
              <w:rStyle w:val="PlaceholderText"/>
            </w:rPr>
            <w:t>Vastaa tähän</w:t>
          </w:r>
        </w:p>
      </w:docPartBody>
    </w:docPart>
    <w:docPart>
      <w:docPartPr>
        <w:name w:val="477A2942181E488AB76D5347878EDB27"/>
        <w:category>
          <w:name w:val="General"/>
          <w:gallery w:val="placeholder"/>
        </w:category>
        <w:types>
          <w:type w:val="bbPlcHdr"/>
        </w:types>
        <w:behaviors>
          <w:behavior w:val="content"/>
        </w:behaviors>
        <w:guid w:val="{25AEC19F-3DAE-4646-84E9-8B152AE36E1C}"/>
      </w:docPartPr>
      <w:docPartBody>
        <w:p w:rsidR="00774B8A" w:rsidRDefault="002D3239" w:rsidP="002D3239">
          <w:pPr>
            <w:pStyle w:val="477A2942181E488AB76D5347878EDB272"/>
          </w:pPr>
          <w:r>
            <w:rPr>
              <w:rStyle w:val="PlaceholderText"/>
            </w:rPr>
            <w:t>Vastaa tähän</w:t>
          </w:r>
        </w:p>
      </w:docPartBody>
    </w:docPart>
    <w:docPart>
      <w:docPartPr>
        <w:name w:val="18C50713A0EC4B2F917179482B0D9ADD"/>
        <w:category>
          <w:name w:val="General"/>
          <w:gallery w:val="placeholder"/>
        </w:category>
        <w:types>
          <w:type w:val="bbPlcHdr"/>
        </w:types>
        <w:behaviors>
          <w:behavior w:val="content"/>
        </w:behaviors>
        <w:guid w:val="{24CB54A6-2F5A-4603-B403-B0480D257A89}"/>
      </w:docPartPr>
      <w:docPartBody>
        <w:p w:rsidR="00774B8A" w:rsidRDefault="002D3239" w:rsidP="002D3239">
          <w:pPr>
            <w:pStyle w:val="18C50713A0EC4B2F917179482B0D9ADD2"/>
          </w:pPr>
          <w:r>
            <w:rPr>
              <w:rStyle w:val="PlaceholderText"/>
            </w:rPr>
            <w:t>Vastaa tähän</w:t>
          </w:r>
        </w:p>
      </w:docPartBody>
    </w:docPart>
    <w:docPart>
      <w:docPartPr>
        <w:name w:val="2070731B0B3446959EBF4F2935D8E030"/>
        <w:category>
          <w:name w:val="General"/>
          <w:gallery w:val="placeholder"/>
        </w:category>
        <w:types>
          <w:type w:val="bbPlcHdr"/>
        </w:types>
        <w:behaviors>
          <w:behavior w:val="content"/>
        </w:behaviors>
        <w:guid w:val="{1AFFC093-212D-477A-AEFC-2AEA81DCA19D}"/>
      </w:docPartPr>
      <w:docPartBody>
        <w:p w:rsidR="00774B8A" w:rsidRDefault="002D3239" w:rsidP="002D3239">
          <w:pPr>
            <w:pStyle w:val="2070731B0B3446959EBF4F2935D8E0302"/>
          </w:pPr>
          <w:r>
            <w:rPr>
              <w:rStyle w:val="PlaceholderText"/>
            </w:rPr>
            <w:t>Vastaa tähän</w:t>
          </w:r>
        </w:p>
      </w:docPartBody>
    </w:docPart>
    <w:docPart>
      <w:docPartPr>
        <w:name w:val="4488C0188C1446EABA0C3E8D94EAEE89"/>
        <w:category>
          <w:name w:val="General"/>
          <w:gallery w:val="placeholder"/>
        </w:category>
        <w:types>
          <w:type w:val="bbPlcHdr"/>
        </w:types>
        <w:behaviors>
          <w:behavior w:val="content"/>
        </w:behaviors>
        <w:guid w:val="{11B06992-8FD4-467D-A572-063D17A230A5}"/>
      </w:docPartPr>
      <w:docPartBody>
        <w:p w:rsidR="00774B8A" w:rsidRDefault="002D3239" w:rsidP="002D3239">
          <w:pPr>
            <w:pStyle w:val="4488C0188C1446EABA0C3E8D94EAEE892"/>
          </w:pPr>
          <w:r>
            <w:rPr>
              <w:rStyle w:val="PlaceholderText"/>
            </w:rPr>
            <w:t>Vastaa tähän</w:t>
          </w:r>
        </w:p>
      </w:docPartBody>
    </w:docPart>
    <w:docPart>
      <w:docPartPr>
        <w:name w:val="4B12C84BF0D94BB39907F7144808448D"/>
        <w:category>
          <w:name w:val="General"/>
          <w:gallery w:val="placeholder"/>
        </w:category>
        <w:types>
          <w:type w:val="bbPlcHdr"/>
        </w:types>
        <w:behaviors>
          <w:behavior w:val="content"/>
        </w:behaviors>
        <w:guid w:val="{A61E4DF4-435D-4D73-989A-5572F746D859}"/>
      </w:docPartPr>
      <w:docPartBody>
        <w:p w:rsidR="00774B8A" w:rsidRDefault="002D3239" w:rsidP="002D3239">
          <w:pPr>
            <w:pStyle w:val="4B12C84BF0D94BB39907F7144808448D2"/>
          </w:pPr>
          <w:r>
            <w:rPr>
              <w:rStyle w:val="PlaceholderText"/>
            </w:rPr>
            <w:t>Vastaa tähän</w:t>
          </w:r>
        </w:p>
      </w:docPartBody>
    </w:docPart>
    <w:docPart>
      <w:docPartPr>
        <w:name w:val="88023371C8494251AA5DF1AAFEEAC6BA"/>
        <w:category>
          <w:name w:val="General"/>
          <w:gallery w:val="placeholder"/>
        </w:category>
        <w:types>
          <w:type w:val="bbPlcHdr"/>
        </w:types>
        <w:behaviors>
          <w:behavior w:val="content"/>
        </w:behaviors>
        <w:guid w:val="{4998C7C2-23A0-4F1D-B8D1-5D92778A97DF}"/>
      </w:docPartPr>
      <w:docPartBody>
        <w:p w:rsidR="00774B8A" w:rsidRDefault="002D3239" w:rsidP="002D3239">
          <w:pPr>
            <w:pStyle w:val="88023371C8494251AA5DF1AAFEEAC6BA"/>
          </w:pPr>
          <w:r>
            <w:rPr>
              <w:rStyle w:val="PlaceholderText"/>
            </w:rPr>
            <w:t>Vastaa tähän</w:t>
          </w:r>
        </w:p>
      </w:docPartBody>
    </w:docPart>
    <w:docPart>
      <w:docPartPr>
        <w:name w:val="C7EA6B0DFD6F411B95E517F0F847C15F"/>
        <w:category>
          <w:name w:val="General"/>
          <w:gallery w:val="placeholder"/>
        </w:category>
        <w:types>
          <w:type w:val="bbPlcHdr"/>
        </w:types>
        <w:behaviors>
          <w:behavior w:val="content"/>
        </w:behaviors>
        <w:guid w:val="{66918974-EAF0-4B24-8A6C-2B88D5DBC2B0}"/>
      </w:docPartPr>
      <w:docPartBody>
        <w:p w:rsidR="00774B8A" w:rsidRDefault="002D3239" w:rsidP="002D3239">
          <w:pPr>
            <w:pStyle w:val="C7EA6B0DFD6F411B95E517F0F847C15F"/>
          </w:pPr>
          <w:r>
            <w:rPr>
              <w:rStyle w:val="PlaceholderText"/>
            </w:rPr>
            <w:t>Vastaa tähän</w:t>
          </w:r>
        </w:p>
      </w:docPartBody>
    </w:docPart>
    <w:docPart>
      <w:docPartPr>
        <w:name w:val="004BF2617FF141B091A5C9CF695760A2"/>
        <w:category>
          <w:name w:val="General"/>
          <w:gallery w:val="placeholder"/>
        </w:category>
        <w:types>
          <w:type w:val="bbPlcHdr"/>
        </w:types>
        <w:behaviors>
          <w:behavior w:val="content"/>
        </w:behaviors>
        <w:guid w:val="{DB2FE672-3C55-4878-94A9-4812542B7ACD}"/>
      </w:docPartPr>
      <w:docPartBody>
        <w:p w:rsidR="00774B8A" w:rsidRDefault="002D3239" w:rsidP="002D3239">
          <w:pPr>
            <w:pStyle w:val="004BF2617FF141B091A5C9CF695760A2"/>
          </w:pPr>
          <w:r>
            <w:rPr>
              <w:rStyle w:val="PlaceholderText"/>
            </w:rPr>
            <w:t>Vastaa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3A"/>
    <w:rsid w:val="002D3239"/>
    <w:rsid w:val="0036203A"/>
    <w:rsid w:val="00774B8A"/>
    <w:rsid w:val="00E53A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239"/>
    <w:rPr>
      <w:color w:val="808080"/>
    </w:rPr>
  </w:style>
  <w:style w:type="paragraph" w:customStyle="1" w:styleId="D61DA54579D24683BB649459C5897BC72">
    <w:name w:val="D61DA54579D24683BB649459C5897BC72"/>
    <w:rsid w:val="002D3239"/>
    <w:rPr>
      <w:rFonts w:eastAsiaTheme="minorHAnsi"/>
      <w:lang w:eastAsia="en-US"/>
    </w:rPr>
  </w:style>
  <w:style w:type="paragraph" w:customStyle="1" w:styleId="259265C48BD74B51B480C308247DE6BF2">
    <w:name w:val="259265C48BD74B51B480C308247DE6BF2"/>
    <w:rsid w:val="002D3239"/>
    <w:rPr>
      <w:rFonts w:eastAsiaTheme="minorHAnsi"/>
      <w:lang w:eastAsia="en-US"/>
    </w:rPr>
  </w:style>
  <w:style w:type="paragraph" w:customStyle="1" w:styleId="8D1C012A40544E0BBAB4F64D90E1B3282">
    <w:name w:val="8D1C012A40544E0BBAB4F64D90E1B3282"/>
    <w:rsid w:val="002D3239"/>
    <w:rPr>
      <w:rFonts w:eastAsiaTheme="minorHAnsi"/>
      <w:lang w:eastAsia="en-US"/>
    </w:rPr>
  </w:style>
  <w:style w:type="paragraph" w:customStyle="1" w:styleId="279E00C42BBF403881A1A82AE2DB7D2F2">
    <w:name w:val="279E00C42BBF403881A1A82AE2DB7D2F2"/>
    <w:rsid w:val="002D3239"/>
    <w:rPr>
      <w:rFonts w:eastAsiaTheme="minorHAnsi"/>
      <w:lang w:eastAsia="en-US"/>
    </w:rPr>
  </w:style>
  <w:style w:type="paragraph" w:customStyle="1" w:styleId="7A33FC142B6347BFAC36D51714A1C45D2">
    <w:name w:val="7A33FC142B6347BFAC36D51714A1C45D2"/>
    <w:rsid w:val="002D3239"/>
    <w:rPr>
      <w:rFonts w:eastAsiaTheme="minorHAnsi"/>
      <w:lang w:eastAsia="en-US"/>
    </w:rPr>
  </w:style>
  <w:style w:type="paragraph" w:customStyle="1" w:styleId="E766BEE42E694D9D8778B69F4EA63E872">
    <w:name w:val="E766BEE42E694D9D8778B69F4EA63E872"/>
    <w:rsid w:val="002D3239"/>
    <w:rPr>
      <w:rFonts w:eastAsiaTheme="minorHAnsi"/>
      <w:lang w:eastAsia="en-US"/>
    </w:rPr>
  </w:style>
  <w:style w:type="paragraph" w:customStyle="1" w:styleId="C6B9060501DB4C6DA710A2EE617C3B992">
    <w:name w:val="C6B9060501DB4C6DA710A2EE617C3B992"/>
    <w:rsid w:val="002D3239"/>
    <w:rPr>
      <w:rFonts w:eastAsiaTheme="minorHAnsi"/>
      <w:lang w:eastAsia="en-US"/>
    </w:rPr>
  </w:style>
  <w:style w:type="paragraph" w:customStyle="1" w:styleId="6E5E6C56DA4F4DA0B9EBEC2DBF0112D02">
    <w:name w:val="6E5E6C56DA4F4DA0B9EBEC2DBF0112D02"/>
    <w:rsid w:val="002D3239"/>
    <w:rPr>
      <w:rFonts w:eastAsiaTheme="minorHAnsi"/>
      <w:lang w:eastAsia="en-US"/>
    </w:rPr>
  </w:style>
  <w:style w:type="paragraph" w:customStyle="1" w:styleId="DDD38AE2AD024948BE55897DC10DD9782">
    <w:name w:val="DDD38AE2AD024948BE55897DC10DD9782"/>
    <w:rsid w:val="002D3239"/>
    <w:rPr>
      <w:rFonts w:eastAsiaTheme="minorHAnsi"/>
      <w:lang w:eastAsia="en-US"/>
    </w:rPr>
  </w:style>
  <w:style w:type="paragraph" w:customStyle="1" w:styleId="477A2942181E488AB76D5347878EDB272">
    <w:name w:val="477A2942181E488AB76D5347878EDB272"/>
    <w:rsid w:val="002D3239"/>
    <w:rPr>
      <w:rFonts w:eastAsiaTheme="minorHAnsi"/>
      <w:lang w:eastAsia="en-US"/>
    </w:rPr>
  </w:style>
  <w:style w:type="paragraph" w:customStyle="1" w:styleId="162CFAFB61B346D1B41C3BC43CEE86CF2">
    <w:name w:val="162CFAFB61B346D1B41C3BC43CEE86CF2"/>
    <w:rsid w:val="002D3239"/>
    <w:rPr>
      <w:rFonts w:eastAsiaTheme="minorHAnsi"/>
      <w:lang w:eastAsia="en-US"/>
    </w:rPr>
  </w:style>
  <w:style w:type="paragraph" w:customStyle="1" w:styleId="55FCDE1888254921B8AF230AEF22D5162">
    <w:name w:val="55FCDE1888254921B8AF230AEF22D5162"/>
    <w:rsid w:val="002D3239"/>
    <w:rPr>
      <w:rFonts w:eastAsiaTheme="minorHAnsi"/>
      <w:lang w:eastAsia="en-US"/>
    </w:rPr>
  </w:style>
  <w:style w:type="paragraph" w:customStyle="1" w:styleId="3DE456B125664EF0AC6254466977421C2">
    <w:name w:val="3DE456B125664EF0AC6254466977421C2"/>
    <w:rsid w:val="002D3239"/>
    <w:rPr>
      <w:rFonts w:eastAsiaTheme="minorHAnsi"/>
      <w:lang w:eastAsia="en-US"/>
    </w:rPr>
  </w:style>
  <w:style w:type="paragraph" w:customStyle="1" w:styleId="6D236D8F18F24CF5889A86979BD39D9F2">
    <w:name w:val="6D236D8F18F24CF5889A86979BD39D9F2"/>
    <w:rsid w:val="002D3239"/>
    <w:rPr>
      <w:rFonts w:eastAsiaTheme="minorHAnsi"/>
      <w:lang w:eastAsia="en-US"/>
    </w:rPr>
  </w:style>
  <w:style w:type="paragraph" w:customStyle="1" w:styleId="F414AF9359E64ABAA9097B76A38289392">
    <w:name w:val="F414AF9359E64ABAA9097B76A38289392"/>
    <w:rsid w:val="002D3239"/>
    <w:rPr>
      <w:rFonts w:eastAsiaTheme="minorHAnsi"/>
      <w:lang w:eastAsia="en-US"/>
    </w:rPr>
  </w:style>
  <w:style w:type="paragraph" w:customStyle="1" w:styleId="EA30F04E6B4D447DA2A05A70A2E685EB2">
    <w:name w:val="EA30F04E6B4D447DA2A05A70A2E685EB2"/>
    <w:rsid w:val="002D3239"/>
    <w:rPr>
      <w:rFonts w:eastAsiaTheme="minorHAnsi"/>
      <w:lang w:eastAsia="en-US"/>
    </w:rPr>
  </w:style>
  <w:style w:type="paragraph" w:customStyle="1" w:styleId="18C50713A0EC4B2F917179482B0D9ADD2">
    <w:name w:val="18C50713A0EC4B2F917179482B0D9ADD2"/>
    <w:rsid w:val="002D3239"/>
    <w:rPr>
      <w:rFonts w:eastAsiaTheme="minorHAnsi"/>
      <w:lang w:eastAsia="en-US"/>
    </w:rPr>
  </w:style>
  <w:style w:type="paragraph" w:customStyle="1" w:styleId="2070731B0B3446959EBF4F2935D8E0302">
    <w:name w:val="2070731B0B3446959EBF4F2935D8E0302"/>
    <w:rsid w:val="002D3239"/>
    <w:rPr>
      <w:rFonts w:eastAsiaTheme="minorHAnsi"/>
      <w:lang w:eastAsia="en-US"/>
    </w:rPr>
  </w:style>
  <w:style w:type="paragraph" w:customStyle="1" w:styleId="4488C0188C1446EABA0C3E8D94EAEE892">
    <w:name w:val="4488C0188C1446EABA0C3E8D94EAEE892"/>
    <w:rsid w:val="002D3239"/>
    <w:rPr>
      <w:rFonts w:eastAsiaTheme="minorHAnsi"/>
      <w:lang w:eastAsia="en-US"/>
    </w:rPr>
  </w:style>
  <w:style w:type="paragraph" w:customStyle="1" w:styleId="4B12C84BF0D94BB39907F7144808448D2">
    <w:name w:val="4B12C84BF0D94BB39907F7144808448D2"/>
    <w:rsid w:val="002D3239"/>
    <w:rPr>
      <w:rFonts w:eastAsiaTheme="minorHAnsi"/>
      <w:lang w:eastAsia="en-US"/>
    </w:rPr>
  </w:style>
  <w:style w:type="paragraph" w:customStyle="1" w:styleId="7FA3865547824FE5A60FE826EC6BA7062">
    <w:name w:val="7FA3865547824FE5A60FE826EC6BA7062"/>
    <w:rsid w:val="002D3239"/>
    <w:rPr>
      <w:rFonts w:eastAsiaTheme="minorHAnsi"/>
      <w:lang w:eastAsia="en-US"/>
    </w:rPr>
  </w:style>
  <w:style w:type="paragraph" w:customStyle="1" w:styleId="97ABAC7F3331428BA62B9B0FB52183B52">
    <w:name w:val="97ABAC7F3331428BA62B9B0FB52183B52"/>
    <w:rsid w:val="002D3239"/>
    <w:rPr>
      <w:rFonts w:eastAsiaTheme="minorHAnsi"/>
      <w:lang w:eastAsia="en-US"/>
    </w:rPr>
  </w:style>
  <w:style w:type="paragraph" w:customStyle="1" w:styleId="95F974F78352465B87C3AB1BFA841D332">
    <w:name w:val="95F974F78352465B87C3AB1BFA841D332"/>
    <w:rsid w:val="002D3239"/>
    <w:rPr>
      <w:rFonts w:eastAsiaTheme="minorHAnsi"/>
      <w:lang w:eastAsia="en-US"/>
    </w:rPr>
  </w:style>
  <w:style w:type="paragraph" w:customStyle="1" w:styleId="76BD7ABC654E4F80A80FB6E1A3E4E9F02">
    <w:name w:val="76BD7ABC654E4F80A80FB6E1A3E4E9F02"/>
    <w:rsid w:val="002D3239"/>
    <w:rPr>
      <w:rFonts w:eastAsiaTheme="minorHAnsi"/>
      <w:lang w:eastAsia="en-US"/>
    </w:rPr>
  </w:style>
  <w:style w:type="paragraph" w:customStyle="1" w:styleId="88023371C8494251AA5DF1AAFEEAC6BA">
    <w:name w:val="88023371C8494251AA5DF1AAFEEAC6BA"/>
    <w:rsid w:val="002D3239"/>
  </w:style>
  <w:style w:type="paragraph" w:customStyle="1" w:styleId="C7EA6B0DFD6F411B95E517F0F847C15F">
    <w:name w:val="C7EA6B0DFD6F411B95E517F0F847C15F"/>
    <w:rsid w:val="002D3239"/>
  </w:style>
  <w:style w:type="paragraph" w:customStyle="1" w:styleId="004BF2617FF141B091A5C9CF695760A2">
    <w:name w:val="004BF2617FF141B091A5C9CF695760A2"/>
    <w:rsid w:val="002D3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0d126b2-fd09-4686-ac2d-ba29881ff9df" ContentTypeId="0x01010048A48038F6F00E42902EC62EFFC5106102" PreviousValue="false"/>
</file>

<file path=customXml/item4.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MRREQZHVFPDR-535710488-612</_dlc_DocId>
    <TaxCatchAll xmlns="c4498ab8-87d8-47b3-9041-c69352928396">
      <Value>13</Value>
      <Value>5</Value>
      <Value>65</Value>
      <Value>504</Value>
    </TaxCatchAll>
    <_dlc_DocIdUrl xmlns="6acf3a52-5fc7-44aa-b5a3-d8fcafa65ae9">
      <Url>https://nova.bofnet.fi/sites/maksupalvelujatarjoavat/_layouts/15/DocIdRedir.aspx?ID=MRREQZHVFPDR-535710488-612</Url>
      <Description>MRREQZHVFPDR-535710488-612</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BOFEKPJDocument xmlns="6acf3a52-5fc7-44aa-b5a3-d8fcafa65ae9">false</BOFEKPJDocument>
    <BOFSiteURL xmlns="6acf3a52-5fc7-44aa-b5a3-d8fcafa65ae9">https://nova.bofnet.fi/sites/maksupalvelujatarjoavat/Tulkintoja/Lomakemallit/Lomakepohja.maksupalveluntarjoaja.muokattava versio.docx</BOFSiteURL>
    <l8dd6da34d7b440d9390ef60a6148415 xmlns="6acf3a52-5fc7-44aa-b5a3-d8fcafa65ae9">
      <Terms xmlns="http://schemas.microsoft.com/office/infopath/2007/PartnerControls"/>
    </l8dd6da34d7b440d9390ef60a6148415>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2022-06-26T21:00:00+00:00</BOFDate>
    <BOFDescription xmlns="6acf3a52-5fc7-44aa-b5a3-d8fcafa65ae9" xsi:nil="true"/>
    <BOFOrganization xmlns="6acf3a52-5fc7-44aa-b5a3-d8fcafa65ae9" xsi:nil="true"/>
    <BOFYear xmlns="6acf3a52-5fc7-44aa-b5a3-d8fcafa65ae9" xsi:nil="true"/>
    <BOFVersionNumber xmlns="6acf3a52-5fc7-44aa-b5a3-d8fcafa65ae9" xsi:nil="true"/>
    <BOFDistribution xmlns="6acf3a52-5fc7-44aa-b5a3-d8fcafa65ae9" xsi:nil="true"/>
    <BOFRegulationID xmlns="6acf3a52-5fc7-44aa-b5a3-d8fcafa65ae9" xsi:nil="true"/>
    <BOFTopic xmlns="6acf3a52-5fc7-44aa-b5a3-d8fcafa65ae9" xsi:nil="true"/>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c46fafd1657f437393bab4237537afdc xmlns="6acf3a52-5fc7-44aa-b5a3-d8fcafa65ae9">
      <Terms xmlns="http://schemas.microsoft.com/office/infopath/2007/PartnerControls"/>
    </c46fafd1657f437393bab4237537afdc>
    <j2201bb872c640ea92f1c67ac7f7ed20 xmlns="6acf3a52-5fc7-44aa-b5a3-d8fcafa65ae9">
      <Terms xmlns="http://schemas.microsoft.com/office/infopath/2007/PartnerControls"/>
    </j2201bb872c640ea92f1c67ac7f7ed20>
    <TaxKeywordTaxHTField xmlns="c4498ab8-87d8-47b3-9041-c69352928396">
      <Terms xmlns="http://schemas.microsoft.com/office/infopath/2007/PartnerControls"/>
    </TaxKeywordTaxHTField>
    <BOFJournalNumber xmlns="6acf3a52-5fc7-44aa-b5a3-d8fcafa65ae9" xsi:nil="true"/>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l4f343cd45344ba894f48b05823d4b1e>
    <BOFDepartment xmlns="6acf3a52-5fc7-44aa-b5a3-d8fcafa65ae9" xsi:nil="true"/>
    <BOFEnclosureNumber xmlns="6acf3a52-5fc7-44aa-b5a3-d8fcafa65ae9" xsi:nil="true"/>
    <BOFSecurityPeriod xmlns="6acf3a52-5fc7-44aa-b5a3-d8fcafa65ae9" xsi:nil="true"/>
    <BOFTOSSelectionDate xmlns="6acf3a52-5fc7-44aa-b5a3-d8fcafa65ae9">2022-06-26T21:00:00+00:00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luonnos lomakkeeksi</TermName>
          <TermId xmlns="http://schemas.microsoft.com/office/infopath/2007/PartnerControls">00000000-0000-0000-0000-000000000000</TermId>
        </TermInfo>
      </Terms>
    </n54dfee9a4da44ffb02740dbb43665a9>
  </documentManagement>
</p:properties>
</file>

<file path=customXml/item5.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9A5FF64D68A3A64B9EA492D90810DBFC" ma:contentTypeVersion="105" ma:contentTypeDescription="Luo uusi Fiva dokumentti." ma:contentTypeScope="" ma:versionID="076769e0a09ebcd7a78b72416d407364">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df55433b8cbf8eca114c324840a9db95"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3:TaxKeywordTaxHTField"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6" nillable="true" ma:displayName="Säilytysaika" ma:internalName="BOFRetentionPeriod">
      <xsd:simpleType>
        <xsd:restriction base="dms:Text">
          <xsd:maxLength value="255"/>
        </xsd:restriction>
      </xsd:simpleType>
    </xsd:element>
    <xsd:element name="BOFTOSSelectionDate" ma:index="37" nillable="true" ma:displayName="TOS valintapäivämäärä" ma:format="DateOnly" ma:internalName="BOFTOSSelectionDate">
      <xsd:simpleType>
        <xsd:restriction base="dms:DateTime"/>
      </xsd:simpleType>
    </xsd:element>
    <xsd:element name="BOFSiteURL" ma:index="38" nillable="true" ma:displayName="Aiempi sijainti" ma:internalName="BOFSiteURL">
      <xsd:simpleType>
        <xsd:restriction base="dms:Note"/>
      </xsd:simpleType>
    </xsd:element>
    <xsd:element name="BOFSecurityPeriod" ma:index="39" nillable="true" ma:displayName="Salassapitoaika" ma:internalName="BOFSecurityPeriod">
      <xsd:simpleType>
        <xsd:restriction base="dms:Text">
          <xsd:maxLength value="255"/>
        </xsd:restriction>
      </xsd:simpleType>
    </xsd:element>
    <xsd:element name="BOFSecurityPeriodEndDate" ma:index="40" nillable="true" ma:displayName="Salassapidon päättymisajankohta" ma:format="DateOnly" ma:internalName="BOFSecurityPeriodEndDate">
      <xsd:simpleType>
        <xsd:restriction base="dms:DateTime"/>
      </xsd:simpleType>
    </xsd:element>
    <xsd:element name="gd8b56b432df437cb5b0d2ef9fd59038" ma:index="43"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6"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8"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9"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4"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5" nillable="true" ma:displayName="Document ID Value" ma:description="The value of the document ID assigned to this item." ma:internalName="_dlc_DocId" ma:readOnly="true">
      <xsd:simpleType>
        <xsd:restriction base="dms:Text"/>
      </xsd:simpleType>
    </xsd:element>
    <xsd:element name="_dlc_DocIdUrl" ma:index="5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element name="c46fafd1657f437393bab4237537afdc" ma:index="59"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60"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61"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2"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3"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1" nillable="true" ma:displayName="Taxonomy Catch All Column1" ma:hidden="true" ma:list="{ce9021da-414f-4f10-85a2-7c1689e08134}" ma:internalName="TaxCatchAllLabel" ma:readOnly="true" ma:showField="CatchAllDataLabel" ma:web="6c9c93bd-3c18-4d9f-8f08-7fdb69eacf09">
      <xsd:complexType>
        <xsd:complexContent>
          <xsd:extension base="dms:MultiChoiceLookup">
            <xsd:sequence>
              <xsd:element name="Value" type="dms:Lookup" maxOccurs="unbounded" minOccurs="0" nillable="true"/>
            </xsd:sequence>
          </xsd:extension>
        </xsd:complexContent>
      </xsd:complexType>
    </xsd:element>
    <xsd:element name="TaxKeywordTaxHTField" ma:index="52"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element name="TaxCatchAll" ma:index="58" nillable="true" ma:displayName="Taxonomy Catch All Column" ma:hidden="true" ma:list="{ce9021da-414f-4f10-85a2-7c1689e08134}" ma:internalName="TaxCatchAll" ma:showField="CatchAllData" ma:web="6c9c93bd-3c18-4d9f-8f08-7fdb69eacf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AE50C-69BA-4BD0-879C-57F23207FF5E}">
  <ds:schemaRefs>
    <ds:schemaRef ds:uri="http://schemas.microsoft.com/office/2006/metadata/customXsn"/>
  </ds:schemaRefs>
</ds:datastoreItem>
</file>

<file path=customXml/itemProps2.xml><?xml version="1.0" encoding="utf-8"?>
<ds:datastoreItem xmlns:ds="http://schemas.openxmlformats.org/officeDocument/2006/customXml" ds:itemID="{77D34EC6-2CE1-433A-AE21-EAE70F297B1D}">
  <ds:schemaRefs>
    <ds:schemaRef ds:uri="http://schemas.openxmlformats.org/officeDocument/2006/bibliography"/>
  </ds:schemaRefs>
</ds:datastoreItem>
</file>

<file path=customXml/itemProps3.xml><?xml version="1.0" encoding="utf-8"?>
<ds:datastoreItem xmlns:ds="http://schemas.openxmlformats.org/officeDocument/2006/customXml" ds:itemID="{A355B4F5-79A7-4891-942A-AC1A717949D7}">
  <ds:schemaRefs>
    <ds:schemaRef ds:uri="Microsoft.SharePoint.Taxonomy.ContentTypeSync"/>
  </ds:schemaRefs>
</ds:datastoreItem>
</file>

<file path=customXml/itemProps4.xml><?xml version="1.0" encoding="utf-8"?>
<ds:datastoreItem xmlns:ds="http://schemas.openxmlformats.org/officeDocument/2006/customXml" ds:itemID="{F716740B-55F7-49C0-BD18-002637DB700F}">
  <ds:schemaRefs>
    <ds:schemaRef ds:uri="http://purl.org/dc/elements/1.1/"/>
    <ds:schemaRef ds:uri="6acf3a52-5fc7-44aa-b5a3-d8fcafa65ae9"/>
    <ds:schemaRef ds:uri="c4498ab8-87d8-47b3-9041-c69352928396"/>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B8A6FD57-53EC-4025-A771-AF1CA4A9F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8A62B5-54EC-4448-BADA-03C085952D78}">
  <ds:schemaRefs>
    <ds:schemaRef ds:uri="http://schemas.microsoft.com/sharepoint/events"/>
  </ds:schemaRefs>
</ds:datastoreItem>
</file>

<file path=customXml/itemProps7.xml><?xml version="1.0" encoding="utf-8"?>
<ds:datastoreItem xmlns:ds="http://schemas.openxmlformats.org/officeDocument/2006/customXml" ds:itemID="{F9FAFA68-0535-4341-8693-637DD882D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684</Words>
  <Characters>5542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2022-6-27_Lomakepohja.maksulaitos.muokattava versio</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2022-6-27_Lomakepohja.maksulaitos.muokattava versio</dc:title>
  <dc:subject/>
  <dc:creator>Kaspianranta, Mirja</dc:creator>
  <cp:keywords/>
  <dc:description/>
  <cp:lastModifiedBy>Kaspianranta, Mirja</cp:lastModifiedBy>
  <cp:revision>2</cp:revision>
  <dcterms:created xsi:type="dcterms:W3CDTF">2022-11-08T11:12:00Z</dcterms:created>
  <dcterms:modified xsi:type="dcterms:W3CDTF">2022-11-08T11:12:00Z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0x01010048A48038F6F00E42902EC62EFFC5106102009A5FF64D68A3A64B9EA492D90810DBFC</vt:lpwstr>
  </property>
  <property fmtid="{D5CDD505-2E9C-101B-9397-08002B2CF9AE}" pid="3" name="_dlc_DocIdItemGuid">
    <vt:lpwstr>2767cea9-22d6-40e2-b3af-d05587fa3aca</vt:lpwstr>
  </property>
  <property fmtid="{D5CDD505-2E9C-101B-9397-08002B2CF9AE}" pid="4" name="TaxKeyword">
    <vt:lpwstr/>
  </property>
  <property fmtid="{D5CDD505-2E9C-101B-9397-08002B2CF9AE}" pid="5" name="BOFStatus">
    <vt:lpwstr>65;#Luonnos|eb8c226b-c5bb-4ca1-823d-868db9a2d96d</vt:lpwstr>
  </property>
  <property fmtid="{D5CDD505-2E9C-101B-9397-08002B2CF9AE}" pid="6" name="BOFSecurityReasonFiva2">
    <vt:lpwstr/>
  </property>
  <property fmtid="{D5CDD505-2E9C-101B-9397-08002B2CF9AE}" pid="7" name="BOFPersonalData">
    <vt:lpwstr/>
  </property>
  <property fmtid="{D5CDD505-2E9C-101B-9397-08002B2CF9AE}" pid="8" name="BOFSecurityReasonFiva3">
    <vt:lpwstr/>
  </property>
  <property fmtid="{D5CDD505-2E9C-101B-9397-08002B2CF9AE}" pid="9" name="BOFSecurityReasonFiva">
    <vt:lpwstr/>
  </property>
  <property fmtid="{D5CDD505-2E9C-101B-9397-08002B2CF9AE}" pid="10" name="BOFYhpe">
    <vt:lpwstr/>
  </property>
  <property fmtid="{D5CDD505-2E9C-101B-9397-08002B2CF9AE}" pid="11" name="BOFECBClassification">
    <vt:lpwstr/>
  </property>
  <property fmtid="{D5CDD505-2E9C-101B-9397-08002B2CF9AE}" pid="12" name="BOFFivaTOSAndDocumentType">
    <vt:lpwstr>504;#Lomake|530642e7-63c9-410a-9681-4bd5cd2d4201</vt:lpwstr>
  </property>
  <property fmtid="{D5CDD505-2E9C-101B-9397-08002B2CF9AE}" pid="13" name="BOFSecuritylevel">
    <vt:lpwstr/>
  </property>
  <property fmtid="{D5CDD505-2E9C-101B-9397-08002B2CF9AE}" pid="14" name="BOFLanguage">
    <vt:lpwstr/>
  </property>
  <property fmtid="{D5CDD505-2E9C-101B-9397-08002B2CF9AE}" pid="15" name="BOFPublicity">
    <vt:lpwstr>13;#Sisäinen|293e8b28-ed08-46c5-a1b1-61cd21e5b2a2</vt:lpwstr>
  </property>
</Properties>
</file>