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F4" w:rsidRDefault="00FE0CF4">
      <w:pPr>
        <w:pStyle w:val="Headingmain"/>
      </w:pPr>
      <w:r>
        <w:t>Ilmoitusosa - vahinko- ja henkivakuutusyhtiön johdon ja keskeisistä toiminnoista vastaavien henkilöiden sopivuus- ja luotettavuusselvitys</w:t>
      </w:r>
    </w:p>
    <w:p w:rsidR="00B51733" w:rsidRPr="00B51733" w:rsidRDefault="00B51733" w:rsidP="00B51733">
      <w:pPr>
        <w:pStyle w:val="Indent2"/>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none" w:sz="0" w:space="0" w:color="auto"/>
        </w:tblBorders>
        <w:tblLook w:val="04A0" w:firstRow="1" w:lastRow="0" w:firstColumn="1" w:lastColumn="0" w:noHBand="0" w:noVBand="1"/>
      </w:tblPr>
      <w:tblGrid>
        <w:gridCol w:w="4811"/>
        <w:gridCol w:w="4811"/>
      </w:tblGrid>
      <w:tr w:rsidR="00FE0CF4" w:rsidRPr="00F30C29" w:rsidTr="008519CD">
        <w:trPr>
          <w:cnfStyle w:val="100000000000" w:firstRow="1" w:lastRow="0" w:firstColumn="0" w:lastColumn="0" w:oddVBand="0" w:evenVBand="0" w:oddHBand="0" w:evenHBand="0" w:firstRowFirstColumn="0" w:firstRowLastColumn="0" w:lastRowFirstColumn="0" w:lastRowLastColumn="0"/>
        </w:trPr>
        <w:tc>
          <w:tcPr>
            <w:tcW w:w="4811" w:type="dxa"/>
            <w:tcBorders>
              <w:top w:val="none" w:sz="0" w:space="0" w:color="auto"/>
              <w:left w:val="none" w:sz="0" w:space="0" w:color="auto"/>
              <w:bottom w:val="none" w:sz="0" w:space="0" w:color="auto"/>
              <w:right w:val="none" w:sz="0" w:space="0" w:color="auto"/>
            </w:tcBorders>
          </w:tcPr>
          <w:p w:rsidR="00FE0CF4" w:rsidRDefault="00FE0CF4" w:rsidP="008519CD">
            <w:r w:rsidRPr="00953256">
              <w:t>Valvottavan nimi</w:t>
            </w:r>
          </w:p>
          <w:p w:rsidR="00FE0CF4" w:rsidRPr="00953256" w:rsidRDefault="00FE0CF4" w:rsidP="008519CD"/>
        </w:tc>
        <w:tc>
          <w:tcPr>
            <w:tcW w:w="4811" w:type="dxa"/>
            <w:tcBorders>
              <w:top w:val="none" w:sz="0" w:space="0" w:color="auto"/>
              <w:left w:val="none" w:sz="0" w:space="0" w:color="auto"/>
              <w:bottom w:val="none" w:sz="0" w:space="0" w:color="auto"/>
              <w:right w:val="none" w:sz="0" w:space="0" w:color="auto"/>
            </w:tcBorders>
          </w:tcPr>
          <w:p w:rsidR="00FE0CF4" w:rsidRPr="00953256" w:rsidRDefault="00FE0CF4" w:rsidP="008519CD">
            <w:r w:rsidRPr="00953256">
              <w:t>Y-tunnus</w:t>
            </w:r>
          </w:p>
        </w:tc>
      </w:tr>
      <w:tr w:rsidR="00FE0CF4" w:rsidRPr="00702EAF" w:rsidTr="008519CD">
        <w:trPr>
          <w:trHeight w:val="330"/>
        </w:trPr>
        <w:tc>
          <w:tcPr>
            <w:tcW w:w="4811" w:type="dxa"/>
          </w:tcPr>
          <w:sdt>
            <w:sdtPr>
              <w:id w:val="816835715"/>
              <w:placeholder>
                <w:docPart w:val="410D95C9ED5145559327BB714D24C98A"/>
              </w:placeholder>
              <w:showingPlcHdr/>
            </w:sdtPr>
            <w:sdtEndPr/>
            <w:sdtContent>
              <w:p w:rsidR="00FE0CF4" w:rsidRPr="00EC0145" w:rsidRDefault="00FE0CF4" w:rsidP="008519CD">
                <w:pPr>
                  <w:rPr>
                    <w:color w:val="808080"/>
                  </w:rPr>
                </w:pPr>
                <w:r>
                  <w:rPr>
                    <w:rStyle w:val="PlaceholderText"/>
                  </w:rPr>
                  <w:t>Nimi</w:t>
                </w:r>
              </w:p>
            </w:sdtContent>
          </w:sdt>
        </w:tc>
        <w:sdt>
          <w:sdtPr>
            <w:rPr>
              <w:lang w:val="en-US"/>
            </w:rPr>
            <w:id w:val="-955798559"/>
            <w:placeholder>
              <w:docPart w:val="49B3955CE6334AAEB36D6EB7ADFF97CB"/>
            </w:placeholder>
            <w:showingPlcHdr/>
            <w:text/>
          </w:sdtPr>
          <w:sdtEndPr/>
          <w:sdtContent>
            <w:tc>
              <w:tcPr>
                <w:tcW w:w="4811" w:type="dxa"/>
              </w:tcPr>
              <w:p w:rsidR="00FE0CF4" w:rsidRPr="00953256" w:rsidRDefault="00FE0CF4" w:rsidP="008519CD">
                <w:pPr>
                  <w:rPr>
                    <w:lang w:val="en-US"/>
                  </w:rPr>
                </w:pPr>
                <w:r>
                  <w:rPr>
                    <w:rStyle w:val="PlaceholderText"/>
                    <w:rFonts w:eastAsiaTheme="minorHAnsi"/>
                  </w:rPr>
                  <w:t>Y-tunnus</w:t>
                </w:r>
              </w:p>
            </w:tc>
          </w:sdtContent>
        </w:sdt>
      </w:tr>
    </w:tbl>
    <w:p w:rsidR="00FE0CF4" w:rsidRDefault="00FE0CF4" w:rsidP="00FE0CF4">
      <w:pPr>
        <w:rPr>
          <w:lang w:val="en-US"/>
        </w:rPr>
      </w:pPr>
    </w:p>
    <w:p w:rsidR="00FE0CF4" w:rsidRPr="00702EAF" w:rsidRDefault="00FE0CF4" w:rsidP="00FE0CF4">
      <w:pPr>
        <w:rPr>
          <w:lang w:val="en-US"/>
        </w:rPr>
      </w:pPr>
    </w:p>
    <w:tbl>
      <w:tblPr>
        <w:tblStyle w:val="TableGrid"/>
        <w:tblW w:w="0" w:type="auto"/>
        <w:tblLook w:val="04A0" w:firstRow="1" w:lastRow="0" w:firstColumn="1" w:lastColumn="0" w:noHBand="0" w:noVBand="1"/>
      </w:tblPr>
      <w:tblGrid>
        <w:gridCol w:w="4811"/>
        <w:gridCol w:w="4811"/>
      </w:tblGrid>
      <w:tr w:rsidR="00FE0CF4" w:rsidRPr="00F30C29" w:rsidTr="00A20809">
        <w:trPr>
          <w:cnfStyle w:val="100000000000" w:firstRow="1" w:lastRow="0" w:firstColumn="0" w:lastColumn="0" w:oddVBand="0" w:evenVBand="0" w:oddHBand="0" w:evenHBand="0" w:firstRowFirstColumn="0" w:firstRowLastColumn="0" w:lastRowFirstColumn="0" w:lastRowLastColumn="0"/>
        </w:trPr>
        <w:tc>
          <w:tcPr>
            <w:tcW w:w="4811" w:type="dxa"/>
            <w:tcBorders>
              <w:top w:val="single" w:sz="4" w:space="0" w:color="000000" w:themeColor="text1"/>
              <w:left w:val="single" w:sz="4" w:space="0" w:color="000000" w:themeColor="text1"/>
              <w:bottom w:val="nil"/>
              <w:right w:val="nil"/>
            </w:tcBorders>
          </w:tcPr>
          <w:p w:rsidR="00FE0CF4" w:rsidRPr="00953256" w:rsidRDefault="00FE0CF4" w:rsidP="008519CD">
            <w:pPr>
              <w:rPr>
                <w:lang w:val="en-US"/>
              </w:rPr>
            </w:pPr>
            <w:r w:rsidRPr="00953256">
              <w:rPr>
                <w:lang w:val="en-US"/>
              </w:rPr>
              <w:t>Etunimi</w:t>
            </w:r>
          </w:p>
          <w:p w:rsidR="00FE0CF4" w:rsidRPr="00953256" w:rsidRDefault="00FE0CF4" w:rsidP="008519CD">
            <w:pPr>
              <w:rPr>
                <w:lang w:val="en-US"/>
              </w:rPr>
            </w:pPr>
          </w:p>
        </w:tc>
        <w:tc>
          <w:tcPr>
            <w:tcW w:w="4811" w:type="dxa"/>
            <w:tcBorders>
              <w:top w:val="single" w:sz="4" w:space="0" w:color="000000" w:themeColor="text1"/>
              <w:left w:val="nil"/>
              <w:bottom w:val="nil"/>
              <w:right w:val="single" w:sz="4" w:space="0" w:color="000000" w:themeColor="text1"/>
            </w:tcBorders>
          </w:tcPr>
          <w:p w:rsidR="00FE0CF4" w:rsidRPr="00953256" w:rsidRDefault="00FE0CF4" w:rsidP="008519CD">
            <w:pPr>
              <w:rPr>
                <w:lang w:val="en-US"/>
              </w:rPr>
            </w:pPr>
            <w:r w:rsidRPr="00953256">
              <w:rPr>
                <w:lang w:val="en-US"/>
              </w:rPr>
              <w:t>Sukunimi</w:t>
            </w:r>
          </w:p>
        </w:tc>
      </w:tr>
      <w:tr w:rsidR="00FE0CF4" w:rsidRPr="00702EAF" w:rsidTr="00A20809">
        <w:trPr>
          <w:trHeight w:val="333"/>
        </w:trPr>
        <w:sdt>
          <w:sdtPr>
            <w:rPr>
              <w:lang w:val="en-US"/>
            </w:rPr>
            <w:id w:val="-182973225"/>
            <w:placeholder>
              <w:docPart w:val="8123146940C34E5F953AF0706D0712C4"/>
            </w:placeholder>
            <w:showingPlcHdr/>
            <w:text/>
          </w:sdtPr>
          <w:sdtEndPr/>
          <w:sdtContent>
            <w:tc>
              <w:tcPr>
                <w:tcW w:w="4811" w:type="dxa"/>
                <w:tcBorders>
                  <w:top w:val="nil"/>
                  <w:left w:val="single" w:sz="4" w:space="0" w:color="000000" w:themeColor="text1"/>
                  <w:bottom w:val="single" w:sz="4" w:space="0" w:color="000000" w:themeColor="text1"/>
                  <w:right w:val="nil"/>
                </w:tcBorders>
              </w:tcPr>
              <w:p w:rsidR="00FE0CF4" w:rsidRPr="00EC0145" w:rsidRDefault="00FE0CF4" w:rsidP="008519CD">
                <w:pPr>
                  <w:rPr>
                    <w:lang w:val="en-US"/>
                  </w:rPr>
                </w:pPr>
                <w:r>
                  <w:rPr>
                    <w:rStyle w:val="PlaceholderText"/>
                    <w:rFonts w:eastAsiaTheme="minorHAnsi"/>
                  </w:rPr>
                  <w:t>Etunimi</w:t>
                </w:r>
              </w:p>
            </w:tc>
          </w:sdtContent>
        </w:sdt>
        <w:sdt>
          <w:sdtPr>
            <w:rPr>
              <w:lang w:val="en-US"/>
            </w:rPr>
            <w:id w:val="-238252704"/>
            <w:placeholder>
              <w:docPart w:val="2F6BEC1FFA4B479EB4C30F02BA70AF31"/>
            </w:placeholder>
            <w:showingPlcHdr/>
            <w:text/>
          </w:sdtPr>
          <w:sdtEndPr/>
          <w:sdtContent>
            <w:tc>
              <w:tcPr>
                <w:tcW w:w="4811" w:type="dxa"/>
                <w:tcBorders>
                  <w:top w:val="nil"/>
                  <w:left w:val="nil"/>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Sukunimi</w:t>
                </w:r>
              </w:p>
            </w:tc>
          </w:sdtContent>
        </w:sdt>
      </w:tr>
      <w:tr w:rsidR="00FE0CF4" w:rsidRPr="00F30C29" w:rsidTr="00A20809">
        <w:tc>
          <w:tcPr>
            <w:tcW w:w="4811" w:type="dxa"/>
            <w:tcBorders>
              <w:top w:val="single" w:sz="4" w:space="0" w:color="000000" w:themeColor="text1"/>
              <w:left w:val="single" w:sz="4" w:space="0" w:color="000000" w:themeColor="text1"/>
              <w:bottom w:val="nil"/>
              <w:right w:val="nil"/>
            </w:tcBorders>
          </w:tcPr>
          <w:p w:rsidR="00FE0CF4" w:rsidRPr="00953256" w:rsidRDefault="00FE0CF4" w:rsidP="008519CD">
            <w:pPr>
              <w:rPr>
                <w:b/>
                <w:lang w:val="en-US"/>
              </w:rPr>
            </w:pPr>
            <w:r w:rsidRPr="00953256">
              <w:rPr>
                <w:b/>
                <w:lang w:val="en-US"/>
              </w:rPr>
              <w:t>Sähköposti</w:t>
            </w:r>
          </w:p>
          <w:p w:rsidR="00FE0CF4" w:rsidRPr="00953256" w:rsidRDefault="00FE0CF4" w:rsidP="008519CD">
            <w:pPr>
              <w:rPr>
                <w:b/>
                <w:lang w:val="en-US"/>
              </w:rPr>
            </w:pPr>
          </w:p>
        </w:tc>
        <w:tc>
          <w:tcPr>
            <w:tcW w:w="4811" w:type="dxa"/>
            <w:tcBorders>
              <w:top w:val="single" w:sz="4" w:space="0" w:color="000000" w:themeColor="text1"/>
              <w:left w:val="nil"/>
              <w:bottom w:val="nil"/>
              <w:right w:val="single" w:sz="4" w:space="0" w:color="000000" w:themeColor="text1"/>
            </w:tcBorders>
          </w:tcPr>
          <w:p w:rsidR="00FE0CF4" w:rsidRPr="00953256" w:rsidRDefault="00FE0CF4" w:rsidP="008519CD">
            <w:pPr>
              <w:rPr>
                <w:b/>
                <w:lang w:val="en-US"/>
              </w:rPr>
            </w:pPr>
            <w:r w:rsidRPr="00953256">
              <w:rPr>
                <w:b/>
                <w:lang w:val="en-US"/>
              </w:rPr>
              <w:t>Puhelinnumero</w:t>
            </w:r>
          </w:p>
        </w:tc>
      </w:tr>
      <w:tr w:rsidR="00FE0CF4" w:rsidRPr="00702EAF" w:rsidTr="00A20809">
        <w:trPr>
          <w:trHeight w:val="398"/>
        </w:trPr>
        <w:sdt>
          <w:sdtPr>
            <w:rPr>
              <w:lang w:val="en-US"/>
            </w:rPr>
            <w:id w:val="1496296707"/>
            <w:placeholder>
              <w:docPart w:val="267713176BCC4FD8A01E76AC698E1EB5"/>
            </w:placeholder>
            <w:showingPlcHdr/>
            <w:text/>
          </w:sdtPr>
          <w:sdtEndPr/>
          <w:sdtContent>
            <w:tc>
              <w:tcPr>
                <w:tcW w:w="4811" w:type="dxa"/>
                <w:tcBorders>
                  <w:top w:val="nil"/>
                  <w:left w:val="single" w:sz="4" w:space="0" w:color="000000" w:themeColor="text1"/>
                  <w:bottom w:val="single" w:sz="4" w:space="0" w:color="000000" w:themeColor="text1"/>
                  <w:right w:val="nil"/>
                </w:tcBorders>
              </w:tcPr>
              <w:p w:rsidR="00FE0CF4" w:rsidRPr="00EC0145" w:rsidRDefault="00FE0CF4" w:rsidP="008519CD">
                <w:pPr>
                  <w:rPr>
                    <w:lang w:val="en-US"/>
                  </w:rPr>
                </w:pPr>
                <w:r>
                  <w:rPr>
                    <w:rStyle w:val="PlaceholderText"/>
                    <w:rFonts w:eastAsiaTheme="minorHAnsi"/>
                  </w:rPr>
                  <w:t>Sähköposti</w:t>
                </w:r>
              </w:p>
            </w:tc>
          </w:sdtContent>
        </w:sdt>
        <w:sdt>
          <w:sdtPr>
            <w:rPr>
              <w:lang w:val="en-US"/>
            </w:rPr>
            <w:id w:val="550501642"/>
            <w:placeholder>
              <w:docPart w:val="BA3ED0616C8D4978B30D71E9FAE49C40"/>
            </w:placeholder>
            <w:showingPlcHdr/>
            <w:text/>
          </w:sdtPr>
          <w:sdtEndPr/>
          <w:sdtContent>
            <w:tc>
              <w:tcPr>
                <w:tcW w:w="4811" w:type="dxa"/>
                <w:tcBorders>
                  <w:top w:val="nil"/>
                  <w:left w:val="nil"/>
                  <w:bottom w:val="single" w:sz="4" w:space="0" w:color="000000" w:themeColor="text1"/>
                  <w:right w:val="single" w:sz="4" w:space="0" w:color="000000" w:themeColor="text1"/>
                </w:tcBorders>
              </w:tcPr>
              <w:p w:rsidR="00FE0CF4" w:rsidRPr="00EC0145" w:rsidRDefault="00FE0CF4" w:rsidP="008519CD">
                <w:pPr>
                  <w:rPr>
                    <w:lang w:val="en-US"/>
                  </w:rPr>
                </w:pPr>
                <w:r>
                  <w:rPr>
                    <w:rStyle w:val="PlaceholderText"/>
                    <w:rFonts w:eastAsiaTheme="minorHAnsi"/>
                  </w:rPr>
                  <w:t>Puhelinnumero</w:t>
                </w:r>
              </w:p>
            </w:tc>
          </w:sdtContent>
        </w:sdt>
      </w:tr>
    </w:tbl>
    <w:p w:rsidR="00FE0CF4" w:rsidRPr="00702EAF" w:rsidRDefault="00FE0CF4" w:rsidP="00FE0CF4">
      <w:pPr>
        <w:rPr>
          <w:lang w:val="en-US"/>
        </w:rPr>
      </w:pPr>
    </w:p>
    <w:p w:rsidR="00FE0CF4" w:rsidRPr="00702EAF" w:rsidRDefault="00FE0CF4" w:rsidP="00FE0CF4">
      <w:pPr>
        <w:rPr>
          <w:lang w:val="en-US"/>
        </w:rPr>
      </w:pPr>
    </w:p>
    <w:tbl>
      <w:tblPr>
        <w:tblStyle w:val="TableGrid"/>
        <w:tblW w:w="0" w:type="auto"/>
        <w:tblLook w:val="04A0" w:firstRow="1" w:lastRow="0" w:firstColumn="1" w:lastColumn="0" w:noHBand="0" w:noVBand="1"/>
      </w:tblPr>
      <w:tblGrid>
        <w:gridCol w:w="704"/>
        <w:gridCol w:w="8918"/>
      </w:tblGrid>
      <w:tr w:rsidR="00FE0CF4" w:rsidRPr="006538EF" w:rsidTr="00A20809">
        <w:trPr>
          <w:cnfStyle w:val="100000000000" w:firstRow="1" w:lastRow="0" w:firstColumn="0" w:lastColumn="0" w:oddVBand="0" w:evenVBand="0" w:oddHBand="0" w:evenHBand="0" w:firstRowFirstColumn="0" w:firstRowLastColumn="0" w:lastRowFirstColumn="0" w:lastRowLastColumn="0"/>
        </w:trPr>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r w:rsidRPr="00953256">
              <w:t>1. Ilmoitettavan henkilön nimi (etunimet ja sukunimi)</w:t>
            </w:r>
          </w:p>
          <w:p w:rsidR="00FE0CF4" w:rsidRPr="00953256" w:rsidRDefault="00FE0CF4" w:rsidP="008519CD"/>
        </w:tc>
      </w:tr>
      <w:tr w:rsidR="00FE0CF4" w:rsidRPr="00702EAF" w:rsidTr="00A20809">
        <w:trPr>
          <w:trHeight w:val="384"/>
        </w:trPr>
        <w:sdt>
          <w:sdtPr>
            <w:rPr>
              <w:lang w:val="en-US"/>
            </w:rPr>
            <w:id w:val="-1854249320"/>
            <w:placeholder>
              <w:docPart w:val="28E718CFA31E4BAD819F99E5B986756A"/>
            </w:placeholder>
            <w:showingPlcHdr/>
            <w:text/>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Nimi</w:t>
                </w:r>
              </w:p>
            </w:tc>
          </w:sdtContent>
        </w:sdt>
      </w:tr>
      <w:tr w:rsidR="00FE0CF4" w:rsidRPr="00F30C29" w:rsidTr="00A20809">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rPr>
            </w:pPr>
            <w:r w:rsidRPr="00953256">
              <w:rPr>
                <w:b/>
              </w:rPr>
              <w:t>2. Henkilötunnus</w:t>
            </w:r>
          </w:p>
          <w:p w:rsidR="00FE0CF4" w:rsidRPr="00953256" w:rsidRDefault="00FE0CF4" w:rsidP="008519CD">
            <w:pPr>
              <w:rPr>
                <w:b/>
              </w:rPr>
            </w:pPr>
          </w:p>
        </w:tc>
      </w:tr>
      <w:tr w:rsidR="00FE0CF4" w:rsidRPr="00702EAF" w:rsidTr="00A20809">
        <w:trPr>
          <w:trHeight w:val="322"/>
        </w:trPr>
        <w:sdt>
          <w:sdtPr>
            <w:rPr>
              <w:lang w:val="en-US"/>
            </w:rPr>
            <w:id w:val="-1227679090"/>
            <w:placeholder>
              <w:docPart w:val="79FE9DEB23E04E2591D916D8B371359C"/>
            </w:placeholder>
            <w:showingPlcHdr/>
            <w:text/>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Henkilötunnus</w:t>
                </w:r>
              </w:p>
            </w:tc>
          </w:sdtContent>
        </w:sdt>
      </w:tr>
      <w:tr w:rsidR="00FE0CF4" w:rsidRPr="00F30C29" w:rsidTr="00A20809">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rPr>
            </w:pPr>
            <w:r w:rsidRPr="00953256">
              <w:rPr>
                <w:b/>
              </w:rPr>
              <w:t>3. Puhelinnumero</w:t>
            </w:r>
          </w:p>
          <w:p w:rsidR="00FE0CF4" w:rsidRPr="00953256" w:rsidRDefault="00FE0CF4" w:rsidP="008519CD">
            <w:pPr>
              <w:rPr>
                <w:b/>
              </w:rPr>
            </w:pPr>
          </w:p>
        </w:tc>
      </w:tr>
      <w:tr w:rsidR="00FE0CF4" w:rsidRPr="00702EAF" w:rsidTr="00A20809">
        <w:trPr>
          <w:trHeight w:val="369"/>
        </w:trPr>
        <w:sdt>
          <w:sdtPr>
            <w:rPr>
              <w:lang w:val="en-US"/>
            </w:rPr>
            <w:id w:val="161368858"/>
            <w:placeholder>
              <w:docPart w:val="8C7F91D1CDBD499A9B20BE27933D288F"/>
            </w:placeholder>
            <w:showingPlcHdr/>
            <w:text/>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Puhelinnumero</w:t>
                </w:r>
              </w:p>
            </w:tc>
          </w:sdtContent>
        </w:sdt>
      </w:tr>
      <w:tr w:rsidR="00FE0CF4" w:rsidRPr="00F30C29" w:rsidTr="00A20809">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rPr>
            </w:pPr>
            <w:r w:rsidRPr="00953256">
              <w:rPr>
                <w:b/>
              </w:rPr>
              <w:t>4. Sähköpostiosoite</w:t>
            </w:r>
          </w:p>
          <w:p w:rsidR="00FE0CF4" w:rsidRPr="00953256" w:rsidRDefault="00FE0CF4" w:rsidP="008519CD">
            <w:pPr>
              <w:rPr>
                <w:b/>
              </w:rPr>
            </w:pPr>
          </w:p>
        </w:tc>
      </w:tr>
      <w:tr w:rsidR="00FE0CF4" w:rsidRPr="00702EAF" w:rsidTr="00A20809">
        <w:trPr>
          <w:trHeight w:val="419"/>
        </w:trPr>
        <w:sdt>
          <w:sdtPr>
            <w:rPr>
              <w:lang w:val="en-US"/>
            </w:rPr>
            <w:id w:val="1632204679"/>
            <w:placeholder>
              <w:docPart w:val="60D253E0EE524FB8A87FF6868C77291E"/>
            </w:placeholder>
            <w:showingPlcHdr/>
            <w:text/>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Sähköpostiosoite</w:t>
                </w:r>
              </w:p>
            </w:tc>
          </w:sdtContent>
        </w:sdt>
      </w:tr>
      <w:tr w:rsidR="00FE0CF4" w:rsidRPr="00F30C29" w:rsidTr="00A20809">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rPr>
            </w:pPr>
            <w:r w:rsidRPr="00953256">
              <w:rPr>
                <w:b/>
              </w:rPr>
              <w:t>5. Osoite</w:t>
            </w:r>
          </w:p>
          <w:p w:rsidR="00FE0CF4" w:rsidRPr="00953256" w:rsidRDefault="00FE0CF4" w:rsidP="008519CD">
            <w:pPr>
              <w:rPr>
                <w:b/>
              </w:rPr>
            </w:pPr>
          </w:p>
        </w:tc>
      </w:tr>
      <w:tr w:rsidR="00FE0CF4" w:rsidRPr="00702EAF" w:rsidTr="00A20809">
        <w:trPr>
          <w:trHeight w:val="355"/>
        </w:trPr>
        <w:sdt>
          <w:sdtPr>
            <w:rPr>
              <w:lang w:val="en-US"/>
            </w:rPr>
            <w:id w:val="1577160869"/>
            <w:placeholder>
              <w:docPart w:val="4E712484E1B2445E9EE4C921A42D5F88"/>
            </w:placeholder>
            <w:showingPlcHdr/>
            <w:text w:multiLine="1"/>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Osoite</w:t>
                </w:r>
              </w:p>
            </w:tc>
          </w:sdtContent>
        </w:sdt>
      </w:tr>
      <w:tr w:rsidR="00FE0CF4" w:rsidRPr="00F30C29" w:rsidTr="00A20809">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rPr>
            </w:pPr>
            <w:r w:rsidRPr="00953256">
              <w:rPr>
                <w:b/>
              </w:rPr>
              <w:t>6. Kansalaisuus, syntymäaika ja -paikka</w:t>
            </w:r>
          </w:p>
          <w:p w:rsidR="00FE0CF4" w:rsidRPr="00953256" w:rsidRDefault="00FE0CF4" w:rsidP="008519CD">
            <w:pPr>
              <w:rPr>
                <w:b/>
              </w:rPr>
            </w:pPr>
          </w:p>
        </w:tc>
      </w:tr>
      <w:tr w:rsidR="00FE0CF4" w:rsidRPr="00702EAF" w:rsidTr="00A20809">
        <w:trPr>
          <w:trHeight w:val="405"/>
        </w:trPr>
        <w:sdt>
          <w:sdtPr>
            <w:rPr>
              <w:lang w:val="en-US"/>
            </w:rPr>
            <w:id w:val="-195613736"/>
            <w:placeholder>
              <w:docPart w:val="B8E28432F3CD4AEBA75160BBABA77F67"/>
            </w:placeholder>
            <w:showingPlcHdr/>
            <w:text/>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Kansalaisuus, syntymäaika ja -paikka</w:t>
                </w:r>
              </w:p>
            </w:tc>
          </w:sdtContent>
        </w:sdt>
      </w:tr>
      <w:tr w:rsidR="00FE0CF4" w:rsidRPr="006538EF" w:rsidTr="00A20809">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r w:rsidRPr="00953256">
              <w:rPr>
                <w:b/>
              </w:rPr>
              <w:t xml:space="preserve">7. Muun kuin suomalaisen henkilön kansallinen henkilötunnus </w:t>
            </w:r>
            <w:r w:rsidRPr="00953256">
              <w:t>(tiedon voi myös toimittaa liitteenä; kopio henkilöllisyystodistuksesta tai vastaavasta asiakirjasta)</w:t>
            </w:r>
          </w:p>
          <w:p w:rsidR="00FE0CF4" w:rsidRPr="00953256" w:rsidRDefault="00FE0CF4" w:rsidP="008519CD">
            <w:pPr>
              <w:rPr>
                <w:b/>
              </w:rPr>
            </w:pPr>
          </w:p>
        </w:tc>
      </w:tr>
      <w:tr w:rsidR="00FE0CF4" w:rsidRPr="00BF2E50" w:rsidTr="00A20809">
        <w:trPr>
          <w:trHeight w:val="387"/>
        </w:trPr>
        <w:sdt>
          <w:sdtPr>
            <w:id w:val="1971858924"/>
            <w:placeholder>
              <w:docPart w:val="082C5F2A195C4C4C931727AC18394D83"/>
            </w:placeholder>
            <w:showingPlcHdr/>
            <w:text w:multiLine="1"/>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r>
                  <w:rPr>
                    <w:rStyle w:val="PlaceholderText"/>
                    <w:rFonts w:eastAsiaTheme="minorHAnsi"/>
                  </w:rPr>
                  <w:t>Vastaa tähän</w:t>
                </w:r>
              </w:p>
            </w:tc>
          </w:sdtContent>
        </w:sdt>
      </w:tr>
      <w:tr w:rsidR="00FE0CF4" w:rsidRPr="006538EF" w:rsidTr="00A20809">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rPr>
            </w:pPr>
            <w:r w:rsidRPr="00953256">
              <w:rPr>
                <w:b/>
              </w:rPr>
              <w:t>8. Tehtävä, johon henkilö on valittu tai esitetään valitettavaksi</w:t>
            </w:r>
          </w:p>
          <w:p w:rsidR="00FE0CF4" w:rsidRPr="00953256" w:rsidRDefault="00FE0CF4" w:rsidP="008519CD">
            <w:pPr>
              <w:rPr>
                <w:b/>
              </w:rPr>
            </w:pPr>
          </w:p>
        </w:tc>
      </w:tr>
      <w:tr w:rsidR="00FE0CF4" w:rsidRPr="00702EAF" w:rsidTr="00A20809">
        <w:trPr>
          <w:trHeight w:val="309"/>
        </w:trPr>
        <w:sdt>
          <w:sdtPr>
            <w:id w:val="1659489595"/>
            <w:placeholder>
              <w:docPart w:val="016B8405DA1F4905B8591416EFFA938A"/>
            </w:placeholder>
            <w:showingPlcHdr/>
            <w:text w:multiLine="1"/>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r>
                  <w:rPr>
                    <w:rStyle w:val="PlaceholderText"/>
                    <w:rFonts w:eastAsiaTheme="minorHAnsi"/>
                  </w:rPr>
                  <w:t>Vastaa tähän</w:t>
                </w:r>
              </w:p>
            </w:tc>
          </w:sdtContent>
        </w:sdt>
      </w:tr>
      <w:tr w:rsidR="00FE0CF4" w:rsidRPr="006538EF" w:rsidTr="00A20809">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rPr>
            </w:pPr>
            <w:r w:rsidRPr="00953256">
              <w:rPr>
                <w:b/>
              </w:rPr>
              <w:t>9. Päivämäärä, jolloin henkilö on ehdotettu valittavaksi tehtävään tai valittu tehtävään</w:t>
            </w:r>
          </w:p>
          <w:p w:rsidR="00FE0CF4" w:rsidRPr="00953256" w:rsidRDefault="00FE0CF4" w:rsidP="008519CD">
            <w:pPr>
              <w:rPr>
                <w:b/>
              </w:rPr>
            </w:pPr>
          </w:p>
        </w:tc>
      </w:tr>
      <w:tr w:rsidR="00FE0CF4" w:rsidRPr="00702EAF" w:rsidTr="00A20809">
        <w:trPr>
          <w:trHeight w:val="373"/>
        </w:trPr>
        <w:sdt>
          <w:sdtPr>
            <w:rPr>
              <w:lang w:val="en-US"/>
            </w:rPr>
            <w:id w:val="1513642766"/>
            <w:placeholder>
              <w:docPart w:val="132FECB3D5744229A8FF062447CCC3BA"/>
            </w:placeholder>
            <w:showingPlcHdr/>
            <w:date>
              <w:dateFormat w:val="d.M.yyyy"/>
              <w:lid w:val="fi-FI"/>
              <w:storeMappedDataAs w:val="dateTime"/>
              <w:calendar w:val="gregorian"/>
            </w:date>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Päivämäärä</w:t>
                </w:r>
              </w:p>
            </w:tc>
          </w:sdtContent>
        </w:sdt>
      </w:tr>
      <w:tr w:rsidR="00FE0CF4" w:rsidRPr="006538EF" w:rsidTr="00A20809">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rPr>
            </w:pPr>
            <w:r w:rsidRPr="00953256">
              <w:rPr>
                <w:b/>
              </w:rPr>
              <w:t>10. Päivämäärä, jolloin henkilö aloittaa tehtävässä tai arvio aloitusajankohdasta</w:t>
            </w:r>
          </w:p>
          <w:p w:rsidR="00FE0CF4" w:rsidRPr="00953256" w:rsidRDefault="00FE0CF4" w:rsidP="008519CD">
            <w:pPr>
              <w:rPr>
                <w:b/>
              </w:rPr>
            </w:pPr>
          </w:p>
        </w:tc>
      </w:tr>
      <w:tr w:rsidR="00FE0CF4" w:rsidRPr="00702EAF" w:rsidTr="00A20809">
        <w:trPr>
          <w:trHeight w:val="295"/>
        </w:trPr>
        <w:sdt>
          <w:sdtPr>
            <w:rPr>
              <w:lang w:val="en-US"/>
            </w:rPr>
            <w:id w:val="-725614599"/>
            <w:placeholder>
              <w:docPart w:val="3470AF5A604F40D4B73C21C0B5903794"/>
            </w:placeholder>
            <w:showingPlcHdr/>
            <w:date>
              <w:dateFormat w:val="d.M.yyyy"/>
              <w:lid w:val="fi-FI"/>
              <w:storeMappedDataAs w:val="dateTime"/>
              <w:calendar w:val="gregorian"/>
            </w:date>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Päivämäärä</w:t>
                </w:r>
              </w:p>
            </w:tc>
          </w:sdtContent>
        </w:sdt>
      </w:tr>
      <w:tr w:rsidR="00FE0CF4" w:rsidRPr="006538EF" w:rsidTr="00A20809">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rPr>
            </w:pPr>
            <w:r w:rsidRPr="00953256">
              <w:rPr>
                <w:b/>
              </w:rPr>
              <w:t>11. Kuvaus henkilön pääasiallisista tehtävistä ja velvollisuuksista</w:t>
            </w:r>
          </w:p>
          <w:p w:rsidR="00FE0CF4" w:rsidRPr="00953256" w:rsidRDefault="00FE0CF4" w:rsidP="008519CD">
            <w:pPr>
              <w:rPr>
                <w:b/>
              </w:rPr>
            </w:pPr>
          </w:p>
        </w:tc>
      </w:tr>
      <w:tr w:rsidR="00FE0CF4" w:rsidRPr="00702EAF" w:rsidTr="00A20809">
        <w:trPr>
          <w:trHeight w:val="359"/>
        </w:trPr>
        <w:sdt>
          <w:sdtPr>
            <w:id w:val="-1885940691"/>
            <w:placeholder>
              <w:docPart w:val="23CB8CAF48C4490DA4D13ED1C5C76E2D"/>
            </w:placeholder>
            <w:showingPlcHdr/>
            <w:text w:multiLine="1"/>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Vastaa tähän</w:t>
                </w:r>
              </w:p>
            </w:tc>
          </w:sdtContent>
        </w:sdt>
      </w:tr>
      <w:tr w:rsidR="00FE0CF4" w:rsidRPr="006538EF" w:rsidTr="00A20809">
        <w:trPr>
          <w:trHeight w:val="607"/>
        </w:trPr>
        <w:tc>
          <w:tcPr>
            <w:tcW w:w="9622" w:type="dxa"/>
            <w:gridSpan w:val="2"/>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color w:val="000000"/>
                <w:shd w:val="clear" w:color="auto" w:fill="FFFFFF"/>
              </w:rPr>
            </w:pPr>
            <w:r w:rsidRPr="00953256">
              <w:rPr>
                <w:b/>
              </w:rPr>
              <w:t xml:space="preserve">12. </w:t>
            </w:r>
            <w:r w:rsidRPr="00953256">
              <w:rPr>
                <w:b/>
                <w:color w:val="000000"/>
                <w:shd w:val="clear" w:color="auto" w:fill="FFFFFF"/>
              </w:rPr>
              <w:t>Tieto siitä, onko henkilö valittu toisen henkilön tilalle ja ko. henkilön nimi sekä tehtävän loppumispäivämäärä</w:t>
            </w:r>
          </w:p>
          <w:p w:rsidR="00FE0CF4" w:rsidRPr="00953256" w:rsidRDefault="00FE0CF4" w:rsidP="008519CD">
            <w:pPr>
              <w:rPr>
                <w:b/>
              </w:rPr>
            </w:pPr>
          </w:p>
        </w:tc>
      </w:tr>
      <w:tr w:rsidR="00FE0CF4" w:rsidRPr="006538EF" w:rsidTr="00A20809">
        <w:sdt>
          <w:sdtPr>
            <w:id w:val="112565565"/>
            <w14:checkbox>
              <w14:checked w14:val="0"/>
              <w14:checkedState w14:val="2612" w14:font="MS Gothic"/>
              <w14:uncheckedState w14:val="2610" w14:font="MS Gothic"/>
            </w14:checkbox>
          </w:sdtPr>
          <w:sdtEndPr/>
          <w:sdtContent>
            <w:tc>
              <w:tcPr>
                <w:tcW w:w="704" w:type="dxa"/>
                <w:tcBorders>
                  <w:top w:val="nil"/>
                  <w:left w:val="single" w:sz="4" w:space="0" w:color="000000" w:themeColor="text1"/>
                  <w:bottom w:val="nil"/>
                  <w:right w:val="nil"/>
                </w:tcBorders>
              </w:tcPr>
              <w:p w:rsidR="00FE0CF4" w:rsidRPr="00953256" w:rsidRDefault="00FE0CF4" w:rsidP="008519CD">
                <w:r w:rsidRPr="00953256">
                  <w:rPr>
                    <w:rFonts w:ascii="MS Gothic" w:eastAsia="MS Gothic" w:hAnsi="MS Gothic" w:hint="eastAsia"/>
                  </w:rPr>
                  <w:t>☐</w:t>
                </w:r>
              </w:p>
            </w:tc>
          </w:sdtContent>
        </w:sdt>
        <w:tc>
          <w:tcPr>
            <w:tcW w:w="8918" w:type="dxa"/>
            <w:tcBorders>
              <w:top w:val="nil"/>
              <w:left w:val="nil"/>
              <w:bottom w:val="nil"/>
              <w:right w:val="single" w:sz="4" w:space="0" w:color="000000" w:themeColor="text1"/>
            </w:tcBorders>
          </w:tcPr>
          <w:p w:rsidR="00FE0CF4" w:rsidRDefault="00FE0CF4" w:rsidP="008519CD">
            <w:r w:rsidRPr="00953256">
              <w:t>henkilö valittu toisen henkilön tilalle</w:t>
            </w:r>
          </w:p>
          <w:p w:rsidR="00FE0CF4" w:rsidRPr="00953256" w:rsidRDefault="00FE0CF4" w:rsidP="008519CD"/>
        </w:tc>
      </w:tr>
      <w:tr w:rsidR="00FE0CF4" w:rsidRPr="004A5A98" w:rsidTr="00A20809">
        <w:trPr>
          <w:trHeight w:val="347"/>
        </w:trPr>
        <w:sdt>
          <w:sdtPr>
            <w:id w:val="-1656449592"/>
            <w:placeholder>
              <w:docPart w:val="B308AE5AD3C742CCA205A4606DC48F40"/>
            </w:placeholder>
            <w:showingPlcHdr/>
            <w:text w:multiLine="1"/>
          </w:sdtPr>
          <w:sdtEndPr/>
          <w:sdtContent>
            <w:tc>
              <w:tcPr>
                <w:tcW w:w="9622" w:type="dxa"/>
                <w:gridSpan w:val="2"/>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Vastaa tähän</w:t>
                </w:r>
              </w:p>
            </w:tc>
          </w:sdtContent>
        </w:sdt>
      </w:tr>
    </w:tbl>
    <w:p w:rsidR="00FE0CF4" w:rsidRDefault="00FE0CF4" w:rsidP="00FE0CF4">
      <w:pPr>
        <w:rPr>
          <w:b/>
          <w:color w:val="004C93" w:themeColor="text2"/>
          <w:sz w:val="28"/>
          <w:szCs w:val="28"/>
          <w:lang w:val="en-US"/>
        </w:rPr>
      </w:pPr>
      <w:bookmarkStart w:id="0" w:name="_GoBack"/>
      <w:bookmarkEnd w:id="0"/>
    </w:p>
    <w:p w:rsidR="00FE0CF4" w:rsidRPr="00834103" w:rsidRDefault="00FE0CF4" w:rsidP="00FE0CF4">
      <w:pPr>
        <w:rPr>
          <w:b/>
          <w:color w:val="004C93" w:themeColor="text2"/>
          <w:sz w:val="28"/>
          <w:szCs w:val="28"/>
        </w:rPr>
      </w:pPr>
      <w:r w:rsidRPr="00834103">
        <w:rPr>
          <w:b/>
          <w:color w:val="004C93" w:themeColor="text2"/>
          <w:sz w:val="28"/>
          <w:szCs w:val="28"/>
        </w:rPr>
        <w:lastRenderedPageBreak/>
        <w:t>Täydennysosa – vahinko- ja henkivakuutusyhtiön johdon ja keskeisistä toiminnoista vastaavien henkilöiden sopivuus- ja luotettavuusselvitys</w:t>
      </w:r>
    </w:p>
    <w:p w:rsidR="00FE0CF4" w:rsidRPr="00834103" w:rsidRDefault="00FE0CF4" w:rsidP="00FE0CF4">
      <w:pPr>
        <w:rPr>
          <w:b/>
          <w:color w:val="004C93" w:themeColor="text2"/>
          <w:sz w:val="28"/>
          <w:szCs w:val="28"/>
        </w:rPr>
      </w:pPr>
    </w:p>
    <w:tbl>
      <w:tblPr>
        <w:tblStyle w:val="TableGrid"/>
        <w:tblW w:w="0" w:type="auto"/>
        <w:tblLook w:val="04A0" w:firstRow="1" w:lastRow="0" w:firstColumn="1" w:lastColumn="0" w:noHBand="0" w:noVBand="1"/>
      </w:tblPr>
      <w:tblGrid>
        <w:gridCol w:w="9622"/>
      </w:tblGrid>
      <w:tr w:rsidR="00FE0CF4" w:rsidRPr="006538EF" w:rsidTr="00A20809">
        <w:trPr>
          <w:cnfStyle w:val="100000000000" w:firstRow="1" w:lastRow="0" w:firstColumn="0" w:lastColumn="0" w:oddVBand="0" w:evenVBand="0" w:oddHBand="0" w:evenHBand="0" w:firstRowFirstColumn="0" w:firstRowLastColumn="0" w:lastRowFirstColumn="0" w:lastRowLastColumn="0"/>
        </w:trPr>
        <w:tc>
          <w:tcPr>
            <w:tcW w:w="9622" w:type="dxa"/>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r w:rsidRPr="00953256">
              <w:t>1. Tiedot valvottavan suorittaman luotettavuus- ja pätevyysarvioinnin tuloksesta</w:t>
            </w:r>
          </w:p>
          <w:p w:rsidR="00FE0CF4" w:rsidRPr="00953256" w:rsidRDefault="00FE0CF4" w:rsidP="008519CD">
            <w:pPr>
              <w:rPr>
                <w:b w:val="0"/>
              </w:rPr>
            </w:pPr>
          </w:p>
        </w:tc>
      </w:tr>
      <w:tr w:rsidR="00FE0CF4" w:rsidRPr="008A69AB" w:rsidTr="00A20809">
        <w:trPr>
          <w:trHeight w:val="384"/>
        </w:trPr>
        <w:sdt>
          <w:sdtPr>
            <w:rPr>
              <w:lang w:val="en-US"/>
            </w:rPr>
            <w:id w:val="-448310670"/>
            <w:placeholder>
              <w:docPart w:val="F845429A95C2463DA63C75E13AA8DBBD"/>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Vastaa tähän</w:t>
                </w:r>
              </w:p>
            </w:tc>
          </w:sdtContent>
        </w:sdt>
      </w:tr>
      <w:tr w:rsidR="00FE0CF4" w:rsidRPr="006538EF" w:rsidTr="00A20809">
        <w:tc>
          <w:tcPr>
            <w:tcW w:w="9622" w:type="dxa"/>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color w:val="000000"/>
                <w:shd w:val="clear" w:color="auto" w:fill="FFFFFF"/>
              </w:rPr>
            </w:pPr>
            <w:r w:rsidRPr="00953256">
              <w:rPr>
                <w:b/>
              </w:rPr>
              <w:t xml:space="preserve">2. </w:t>
            </w:r>
            <w:r w:rsidRPr="00953256">
              <w:rPr>
                <w:b/>
                <w:color w:val="000000"/>
                <w:shd w:val="clear" w:color="auto" w:fill="FFFFFF"/>
              </w:rPr>
              <w:t xml:space="preserve">Ansioluettelo </w:t>
            </w:r>
            <w:r w:rsidRPr="00953256">
              <w:rPr>
                <w:color w:val="000000"/>
                <w:shd w:val="clear" w:color="auto" w:fill="FFFFFF"/>
              </w:rPr>
              <w:t>(tiedot voi ilmoittaa myös liitteessä)</w:t>
            </w:r>
          </w:p>
          <w:p w:rsidR="00FE0CF4" w:rsidRPr="00953256" w:rsidRDefault="00FE0CF4" w:rsidP="008519CD">
            <w:pPr>
              <w:rPr>
                <w:b/>
              </w:rPr>
            </w:pPr>
          </w:p>
        </w:tc>
      </w:tr>
      <w:tr w:rsidR="00FE0CF4" w:rsidRPr="00702EAF" w:rsidTr="00A20809">
        <w:trPr>
          <w:trHeight w:val="322"/>
        </w:trPr>
        <w:sdt>
          <w:sdtPr>
            <w:rPr>
              <w:lang w:val="en-US"/>
            </w:rPr>
            <w:id w:val="-448404057"/>
            <w:placeholder>
              <w:docPart w:val="B721471F353846D4A208DA7F77B228E0"/>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Vastaa tähän</w:t>
                </w:r>
              </w:p>
            </w:tc>
          </w:sdtContent>
        </w:sdt>
      </w:tr>
      <w:tr w:rsidR="00FE0CF4" w:rsidRPr="006538EF" w:rsidTr="00A20809">
        <w:tc>
          <w:tcPr>
            <w:tcW w:w="9622" w:type="dxa"/>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color w:val="000000"/>
                <w:shd w:val="clear" w:color="auto" w:fill="FFFFFF"/>
              </w:rPr>
            </w:pPr>
            <w:r w:rsidRPr="00953256">
              <w:rPr>
                <w:b/>
              </w:rPr>
              <w:t xml:space="preserve">3. </w:t>
            </w:r>
            <w:r w:rsidRPr="00953256">
              <w:rPr>
                <w:b/>
                <w:color w:val="000000"/>
                <w:shd w:val="clear" w:color="auto" w:fill="FFFFFF"/>
              </w:rPr>
              <w:t>Henkilön mainetta ja kokemusta koskevat asiakirjat ml. henkilön omakätinen vakuutus hyvämaineisuudesta</w:t>
            </w:r>
          </w:p>
          <w:p w:rsidR="00FE0CF4" w:rsidRPr="00953256" w:rsidRDefault="00FE0CF4" w:rsidP="008519CD">
            <w:pPr>
              <w:rPr>
                <w:b/>
              </w:rPr>
            </w:pPr>
          </w:p>
        </w:tc>
      </w:tr>
      <w:tr w:rsidR="00FE0CF4" w:rsidRPr="00371DB9" w:rsidTr="00A20809">
        <w:trPr>
          <w:trHeight w:val="369"/>
        </w:trPr>
        <w:sdt>
          <w:sdtPr>
            <w:rPr>
              <w:lang w:val="en-US"/>
            </w:rPr>
            <w:id w:val="1892839508"/>
            <w:placeholder>
              <w:docPart w:val="6164A98758E048A49291A1B2E324A74B"/>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Vastaa tähän</w:t>
                </w:r>
              </w:p>
            </w:tc>
          </w:sdtContent>
        </w:sdt>
      </w:tr>
      <w:tr w:rsidR="00FE0CF4" w:rsidRPr="006538EF" w:rsidTr="00A20809">
        <w:tc>
          <w:tcPr>
            <w:tcW w:w="9622" w:type="dxa"/>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color w:val="000000"/>
                <w:shd w:val="clear" w:color="auto" w:fill="FFFFFF"/>
              </w:rPr>
            </w:pPr>
            <w:r w:rsidRPr="00953256">
              <w:rPr>
                <w:b/>
              </w:rPr>
              <w:t xml:space="preserve">4. </w:t>
            </w:r>
            <w:r w:rsidRPr="00953256">
              <w:rPr>
                <w:b/>
                <w:color w:val="000000"/>
                <w:shd w:val="clear" w:color="auto" w:fill="FFFFFF"/>
              </w:rPr>
              <w:t>Tiedot henkilöön kohdistuvista rikostutkinnoista ja rikosoikeudenkäynneistä, asiaan liittyvistä siviilioikeudellisista ja hallinnollisista tapauksista sekä kurinpitotoimista ml. yrityksen johtajana toimimista koskeva liiketoimintakielto, konkurssi, maksukyvyttömyys ja vastaavat menettelyt (ml. ulosottoasiat; henkilö</w:t>
            </w:r>
            <w:r>
              <w:rPr>
                <w:b/>
                <w:color w:val="000000"/>
                <w:shd w:val="clear" w:color="auto" w:fill="FFFFFF"/>
              </w:rPr>
              <w:t xml:space="preserve">n omat sekä hänen </w:t>
            </w:r>
            <w:r w:rsidRPr="00953256">
              <w:rPr>
                <w:b/>
                <w:color w:val="000000"/>
                <w:shd w:val="clear" w:color="auto" w:fill="FFFFFF"/>
              </w:rPr>
              <w:t>määräys- ja vaikutusvaltayhteisö</w:t>
            </w:r>
            <w:r>
              <w:rPr>
                <w:b/>
                <w:color w:val="000000"/>
                <w:shd w:val="clear" w:color="auto" w:fill="FFFFFF"/>
              </w:rPr>
              <w:t>jen</w:t>
            </w:r>
            <w:r w:rsidRPr="00953256">
              <w:rPr>
                <w:b/>
                <w:color w:val="000000"/>
                <w:shd w:val="clear" w:color="auto" w:fill="FFFFFF"/>
              </w:rPr>
              <w:t>)</w:t>
            </w:r>
          </w:p>
          <w:p w:rsidR="00FE0CF4" w:rsidRPr="00953256" w:rsidRDefault="00FE0CF4" w:rsidP="008519CD">
            <w:pPr>
              <w:rPr>
                <w:b/>
              </w:rPr>
            </w:pPr>
          </w:p>
        </w:tc>
      </w:tr>
      <w:tr w:rsidR="00FE0CF4" w:rsidRPr="00702EAF" w:rsidTr="00A20809">
        <w:trPr>
          <w:trHeight w:val="419"/>
        </w:trPr>
        <w:sdt>
          <w:sdtPr>
            <w:rPr>
              <w:lang w:val="en-US"/>
            </w:rPr>
            <w:id w:val="-88000937"/>
            <w:placeholder>
              <w:docPart w:val="D3A7D9970F174BD584A95BD37D9B1881"/>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Vastaa tähän</w:t>
                </w:r>
              </w:p>
            </w:tc>
          </w:sdtContent>
        </w:sdt>
      </w:tr>
      <w:tr w:rsidR="00FE0CF4" w:rsidRPr="006538EF" w:rsidTr="00A20809">
        <w:tc>
          <w:tcPr>
            <w:tcW w:w="9622" w:type="dxa"/>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rPr>
            </w:pPr>
            <w:r w:rsidRPr="00953256">
              <w:rPr>
                <w:b/>
              </w:rPr>
              <w:t>5. Mahdolliset huomautus- ja moitemenettelyt valvontaelimiltä (sääntely -tai valvontaelin tai ammatillinen järjestö)</w:t>
            </w:r>
          </w:p>
          <w:p w:rsidR="00FE0CF4" w:rsidRPr="00953256" w:rsidRDefault="00FE0CF4" w:rsidP="008519CD">
            <w:pPr>
              <w:rPr>
                <w:b/>
              </w:rPr>
            </w:pPr>
          </w:p>
        </w:tc>
      </w:tr>
      <w:tr w:rsidR="00FE0CF4" w:rsidRPr="00702EAF" w:rsidTr="00A20809">
        <w:trPr>
          <w:trHeight w:val="355"/>
        </w:trPr>
        <w:sdt>
          <w:sdtPr>
            <w:rPr>
              <w:lang w:val="en-US"/>
            </w:rPr>
            <w:id w:val="1529674937"/>
            <w:placeholder>
              <w:docPart w:val="EA21013BF72E4796B24A93AEF70BF9C7"/>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Vastaa tähän</w:t>
                </w:r>
              </w:p>
            </w:tc>
          </w:sdtContent>
        </w:sdt>
      </w:tr>
      <w:tr w:rsidR="00FE0CF4" w:rsidRPr="006538EF" w:rsidTr="00A20809">
        <w:tc>
          <w:tcPr>
            <w:tcW w:w="9622" w:type="dxa"/>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color w:val="000000"/>
                <w:shd w:val="clear" w:color="auto" w:fill="FFFFFF"/>
              </w:rPr>
            </w:pPr>
            <w:r w:rsidRPr="00953256">
              <w:rPr>
                <w:b/>
              </w:rPr>
              <w:t xml:space="preserve">6. </w:t>
            </w:r>
            <w:r w:rsidRPr="00953256">
              <w:rPr>
                <w:b/>
                <w:color w:val="000000"/>
                <w:shd w:val="clear" w:color="auto" w:fill="FFFFFF"/>
              </w:rPr>
              <w:t>Tiedot, joista ilmenee työstä tai luottamusasemasta irtisanominen tai työsuhteen ja luottamusaseman purkaminen, tai vastaava tilanne</w:t>
            </w:r>
          </w:p>
          <w:p w:rsidR="00FE0CF4" w:rsidRPr="00953256" w:rsidRDefault="00FE0CF4" w:rsidP="008519CD">
            <w:pPr>
              <w:rPr>
                <w:b/>
              </w:rPr>
            </w:pPr>
          </w:p>
        </w:tc>
      </w:tr>
      <w:tr w:rsidR="00FE0CF4" w:rsidRPr="00702EAF" w:rsidTr="00A20809">
        <w:trPr>
          <w:trHeight w:val="405"/>
        </w:trPr>
        <w:sdt>
          <w:sdtPr>
            <w:rPr>
              <w:lang w:val="en-US"/>
            </w:rPr>
            <w:id w:val="1749459165"/>
            <w:placeholder>
              <w:docPart w:val="49CB59B05BBC4378A2570D7168A2ACCF"/>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r>
                  <w:rPr>
                    <w:rStyle w:val="PlaceholderText"/>
                    <w:rFonts w:eastAsiaTheme="minorHAnsi"/>
                  </w:rPr>
                  <w:t>Vastaa tähän</w:t>
                </w:r>
              </w:p>
            </w:tc>
          </w:sdtContent>
        </w:sdt>
      </w:tr>
      <w:tr w:rsidR="00FE0CF4" w:rsidRPr="006538EF" w:rsidTr="00A20809">
        <w:tc>
          <w:tcPr>
            <w:tcW w:w="9622" w:type="dxa"/>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rPr>
            </w:pPr>
            <w:r w:rsidRPr="00953256">
              <w:rPr>
                <w:b/>
              </w:rPr>
              <w:t>7. Toisen valvontaviranomaisen tekemät henkilön luotettavuus -ja pätevyysarviointia koskevat selvitykset ja niiden tulokset</w:t>
            </w:r>
          </w:p>
          <w:p w:rsidR="00FE0CF4" w:rsidRPr="00953256" w:rsidRDefault="00FE0CF4" w:rsidP="008519CD">
            <w:pPr>
              <w:rPr>
                <w:b/>
              </w:rPr>
            </w:pPr>
          </w:p>
        </w:tc>
      </w:tr>
      <w:tr w:rsidR="00FE0CF4" w:rsidRPr="00BF2E50" w:rsidTr="00A20809">
        <w:trPr>
          <w:trHeight w:val="387"/>
        </w:trPr>
        <w:sdt>
          <w:sdtPr>
            <w:rPr>
              <w:lang w:val="en-US"/>
            </w:rPr>
            <w:id w:val="1405880087"/>
            <w:placeholder>
              <w:docPart w:val="BD17B47B60AE4B19B3FC169DEDB5D3C7"/>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r>
                  <w:rPr>
                    <w:rStyle w:val="PlaceholderText"/>
                    <w:rFonts w:eastAsiaTheme="minorHAnsi"/>
                  </w:rPr>
                  <w:t>Vastaa tähän</w:t>
                </w:r>
              </w:p>
            </w:tc>
          </w:sdtContent>
        </w:sdt>
      </w:tr>
      <w:tr w:rsidR="00FE0CF4" w:rsidRPr="006538EF" w:rsidTr="00A20809">
        <w:tc>
          <w:tcPr>
            <w:tcW w:w="9622" w:type="dxa"/>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color w:val="000000"/>
                <w:shd w:val="clear" w:color="auto" w:fill="FFFFFF"/>
              </w:rPr>
            </w:pPr>
            <w:r w:rsidRPr="00953256">
              <w:rPr>
                <w:b/>
              </w:rPr>
              <w:t xml:space="preserve">8. </w:t>
            </w:r>
            <w:r w:rsidRPr="00953256">
              <w:rPr>
                <w:b/>
                <w:color w:val="000000"/>
                <w:shd w:val="clear" w:color="auto" w:fill="FFFFFF"/>
              </w:rPr>
              <w:t>Ilmoittajan taloudelliset sekä muut intressit</w:t>
            </w:r>
          </w:p>
          <w:p w:rsidR="00FE0CF4" w:rsidRPr="00953256" w:rsidRDefault="00FE0CF4" w:rsidP="008519CD">
            <w:pPr>
              <w:rPr>
                <w:b/>
              </w:rPr>
            </w:pPr>
          </w:p>
        </w:tc>
      </w:tr>
      <w:tr w:rsidR="00FE0CF4" w:rsidRPr="00702EAF" w:rsidTr="00A20809">
        <w:trPr>
          <w:trHeight w:val="309"/>
        </w:trPr>
        <w:sdt>
          <w:sdtPr>
            <w:rPr>
              <w:lang w:val="en-US"/>
            </w:rPr>
            <w:id w:val="1215852352"/>
            <w:placeholder>
              <w:docPart w:val="C80FD77E3E154828B86B8128B252FECC"/>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r>
                  <w:rPr>
                    <w:rStyle w:val="PlaceholderText"/>
                    <w:rFonts w:eastAsiaTheme="minorHAnsi"/>
                  </w:rPr>
                  <w:t>Vastaa tähän</w:t>
                </w:r>
              </w:p>
            </w:tc>
          </w:sdtContent>
        </w:sdt>
      </w:tr>
      <w:tr w:rsidR="00FE0CF4" w:rsidRPr="006538EF" w:rsidTr="00A20809">
        <w:tc>
          <w:tcPr>
            <w:tcW w:w="9622" w:type="dxa"/>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color w:val="000000"/>
                <w:shd w:val="clear" w:color="auto" w:fill="FFFFFF"/>
              </w:rPr>
            </w:pPr>
            <w:r w:rsidRPr="00953256">
              <w:rPr>
                <w:b/>
              </w:rPr>
              <w:t xml:space="preserve">9. </w:t>
            </w:r>
            <w:r w:rsidRPr="00953256">
              <w:rPr>
                <w:b/>
                <w:color w:val="000000"/>
                <w:shd w:val="clear" w:color="auto" w:fill="FFFFFF"/>
              </w:rPr>
              <w:t>Tieto vähimmäisajasta, jonka henkilö käyttää tehtäviensä hoitoon laitoksessa (viikossa tunteja ja vuodessa päiviä)</w:t>
            </w:r>
          </w:p>
          <w:p w:rsidR="00FE0CF4" w:rsidRPr="00953256" w:rsidRDefault="00FE0CF4" w:rsidP="008519CD">
            <w:pPr>
              <w:rPr>
                <w:b/>
              </w:rPr>
            </w:pPr>
          </w:p>
        </w:tc>
      </w:tr>
      <w:tr w:rsidR="00FE0CF4" w:rsidRPr="00702EAF" w:rsidTr="00A20809">
        <w:trPr>
          <w:trHeight w:val="373"/>
        </w:trPr>
        <w:sdt>
          <w:sdtPr>
            <w:rPr>
              <w:lang w:val="en-US"/>
            </w:rPr>
            <w:id w:val="1326161681"/>
            <w:placeholder>
              <w:docPart w:val="51A09FD696E74F8EABB429B1ED5435A0"/>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Vastaa tähän</w:t>
                </w:r>
              </w:p>
            </w:tc>
          </w:sdtContent>
        </w:sdt>
      </w:tr>
      <w:tr w:rsidR="00FE0CF4" w:rsidRPr="006538EF" w:rsidTr="00A20809">
        <w:tc>
          <w:tcPr>
            <w:tcW w:w="9622" w:type="dxa"/>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color w:val="000000"/>
                <w:shd w:val="clear" w:color="auto" w:fill="FFFFFF"/>
              </w:rPr>
            </w:pPr>
            <w:r w:rsidRPr="00953256">
              <w:rPr>
                <w:b/>
              </w:rPr>
              <w:t xml:space="preserve">10. </w:t>
            </w:r>
            <w:r w:rsidRPr="00953256">
              <w:rPr>
                <w:b/>
                <w:color w:val="000000"/>
                <w:shd w:val="clear" w:color="auto" w:fill="FFFFFF"/>
              </w:rPr>
              <w:t>Luettelo kaikista muista tehtävistä, joita henkilö hoitaa samanaikaisesti tehtävän kanssa ja näihin kuluva aika (viikossa tunteja ja vuodessa päiviä)</w:t>
            </w:r>
          </w:p>
          <w:p w:rsidR="00FE0CF4" w:rsidRPr="00953256" w:rsidRDefault="00FE0CF4" w:rsidP="008519CD">
            <w:pPr>
              <w:rPr>
                <w:b/>
              </w:rPr>
            </w:pPr>
          </w:p>
        </w:tc>
      </w:tr>
      <w:tr w:rsidR="00FE0CF4" w:rsidRPr="00702EAF" w:rsidTr="00A20809">
        <w:trPr>
          <w:trHeight w:val="295"/>
        </w:trPr>
        <w:sdt>
          <w:sdtPr>
            <w:rPr>
              <w:lang w:val="en-US"/>
            </w:rPr>
            <w:id w:val="-1857408163"/>
            <w:placeholder>
              <w:docPart w:val="10E8FE1A550B48B5ABE31801A2C219C0"/>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Vastaa tähän</w:t>
                </w:r>
              </w:p>
            </w:tc>
          </w:sdtContent>
        </w:sdt>
      </w:tr>
      <w:tr w:rsidR="00FE0CF4" w:rsidRPr="006538EF" w:rsidTr="00A20809">
        <w:tc>
          <w:tcPr>
            <w:tcW w:w="9622" w:type="dxa"/>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color w:val="000000"/>
                <w:shd w:val="clear" w:color="auto" w:fill="FFFFFF"/>
              </w:rPr>
            </w:pPr>
            <w:r w:rsidRPr="00953256">
              <w:rPr>
                <w:b/>
              </w:rPr>
              <w:t xml:space="preserve">11. </w:t>
            </w:r>
            <w:r w:rsidRPr="00953256">
              <w:rPr>
                <w:b/>
                <w:color w:val="000000"/>
                <w:shd w:val="clear" w:color="auto" w:fill="FFFFFF"/>
              </w:rPr>
              <w:t>Edellä esitetyn lisäksi muut mahdolliset seikat, jotka ilmoittaja haluaa tuoda esille ja joita voidaan pitää olennaisena arviointia tehtäessä</w:t>
            </w:r>
          </w:p>
          <w:p w:rsidR="00FE0CF4" w:rsidRPr="00953256" w:rsidRDefault="00FE0CF4" w:rsidP="008519CD">
            <w:pPr>
              <w:rPr>
                <w:b/>
              </w:rPr>
            </w:pPr>
          </w:p>
        </w:tc>
      </w:tr>
      <w:tr w:rsidR="00FE0CF4" w:rsidRPr="00702EAF" w:rsidTr="00A20809">
        <w:trPr>
          <w:trHeight w:val="359"/>
        </w:trPr>
        <w:sdt>
          <w:sdtPr>
            <w:rPr>
              <w:lang w:val="en-US"/>
            </w:rPr>
            <w:id w:val="909962595"/>
            <w:placeholder>
              <w:docPart w:val="25BC24F9AA154AD5ADE9D8BF61D007A6"/>
            </w:placeholder>
            <w:showingPlcHdr/>
            <w:text w:multiLine="1"/>
          </w:sdtPr>
          <w:sdtEndPr/>
          <w:sdtContent>
            <w:tc>
              <w:tcPr>
                <w:tcW w:w="9622" w:type="dxa"/>
                <w:tcBorders>
                  <w:top w:val="nil"/>
                  <w:left w:val="single" w:sz="4" w:space="0" w:color="000000" w:themeColor="text1"/>
                  <w:bottom w:val="single" w:sz="4" w:space="0" w:color="000000" w:themeColor="text1"/>
                  <w:right w:val="single" w:sz="4" w:space="0" w:color="000000" w:themeColor="text1"/>
                </w:tcBorders>
              </w:tcPr>
              <w:p w:rsidR="00FE0CF4" w:rsidRPr="00310789" w:rsidRDefault="00FE0CF4" w:rsidP="008519CD">
                <w:pPr>
                  <w:rPr>
                    <w:lang w:val="en-US"/>
                  </w:rPr>
                </w:pPr>
                <w:r>
                  <w:rPr>
                    <w:rStyle w:val="PlaceholderText"/>
                    <w:rFonts w:eastAsiaTheme="minorHAnsi"/>
                  </w:rPr>
                  <w:t>Vastaa tähän</w:t>
                </w:r>
              </w:p>
            </w:tc>
          </w:sdtContent>
        </w:sdt>
      </w:tr>
      <w:tr w:rsidR="00FE0CF4" w:rsidRPr="006538EF" w:rsidTr="00A20809">
        <w:trPr>
          <w:trHeight w:val="607"/>
        </w:trPr>
        <w:tc>
          <w:tcPr>
            <w:tcW w:w="9622" w:type="dxa"/>
            <w:tcBorders>
              <w:top w:val="single" w:sz="4" w:space="0" w:color="000000" w:themeColor="text1"/>
              <w:left w:val="single" w:sz="4" w:space="0" w:color="000000" w:themeColor="text1"/>
              <w:bottom w:val="nil"/>
              <w:right w:val="single" w:sz="4" w:space="0" w:color="000000" w:themeColor="text1"/>
            </w:tcBorders>
          </w:tcPr>
          <w:p w:rsidR="00FE0CF4" w:rsidRPr="00953256" w:rsidRDefault="00FE0CF4" w:rsidP="008519CD">
            <w:pPr>
              <w:rPr>
                <w:b/>
                <w:color w:val="000000"/>
                <w:shd w:val="clear" w:color="auto" w:fill="FFFFFF"/>
              </w:rPr>
            </w:pPr>
            <w:r w:rsidRPr="00953256">
              <w:rPr>
                <w:b/>
                <w:color w:val="000000"/>
                <w:shd w:val="clear" w:color="auto" w:fill="FFFFFF"/>
              </w:rPr>
              <w:t>Vaadittavat liitteet:</w:t>
            </w:r>
            <w:r w:rsidRPr="00953256">
              <w:rPr>
                <w:b/>
                <w:color w:val="000000"/>
                <w:shd w:val="clear" w:color="auto" w:fill="FFFFFF"/>
              </w:rPr>
              <w:br/>
            </w:r>
          </w:p>
          <w:p w:rsidR="00FE0CF4" w:rsidRPr="00953256" w:rsidRDefault="00FE0CF4" w:rsidP="008519CD">
            <w:pPr>
              <w:rPr>
                <w:b/>
                <w:color w:val="000000"/>
                <w:shd w:val="clear" w:color="auto" w:fill="FFFFFF"/>
              </w:rPr>
            </w:pPr>
            <w:r w:rsidRPr="00953256">
              <w:rPr>
                <w:b/>
                <w:color w:val="000000"/>
                <w:shd w:val="clear" w:color="auto" w:fill="FFFFFF"/>
              </w:rPr>
              <w:t>Pakolliset</w:t>
            </w:r>
          </w:p>
          <w:p w:rsidR="00FE0CF4" w:rsidRPr="00953256" w:rsidRDefault="00FE0CF4" w:rsidP="008519CD">
            <w:pPr>
              <w:pStyle w:val="ListParagraph"/>
              <w:numPr>
                <w:ilvl w:val="0"/>
                <w:numId w:val="40"/>
              </w:numPr>
              <w:spacing w:after="0" w:line="240" w:lineRule="auto"/>
              <w:rPr>
                <w:rFonts w:ascii="Arial" w:hAnsi="Arial" w:cs="Arial"/>
                <w:color w:val="000000"/>
                <w:shd w:val="clear" w:color="auto" w:fill="FFFFFF"/>
              </w:rPr>
            </w:pPr>
            <w:r w:rsidRPr="00953256">
              <w:rPr>
                <w:rFonts w:ascii="Arial" w:hAnsi="Arial" w:cs="Arial"/>
                <w:color w:val="000000"/>
                <w:shd w:val="clear" w:color="auto" w:fill="FFFFFF"/>
              </w:rPr>
              <w:t>Laitoksen suorittamaan sopivuusarviointiin liittyvät asiakirjat/raportit (kohta 1)</w:t>
            </w:r>
          </w:p>
          <w:p w:rsidR="00FE0CF4" w:rsidRPr="00953256" w:rsidRDefault="00FE0CF4" w:rsidP="008519CD">
            <w:pPr>
              <w:pStyle w:val="ListParagraph"/>
              <w:numPr>
                <w:ilvl w:val="0"/>
                <w:numId w:val="40"/>
              </w:numPr>
              <w:spacing w:after="0" w:line="240" w:lineRule="auto"/>
              <w:rPr>
                <w:rFonts w:ascii="Arial" w:hAnsi="Arial" w:cs="Arial"/>
                <w:color w:val="000000"/>
                <w:shd w:val="clear" w:color="auto" w:fill="FFFFFF"/>
              </w:rPr>
            </w:pPr>
            <w:r w:rsidRPr="00953256">
              <w:rPr>
                <w:rFonts w:ascii="Arial" w:hAnsi="Arial" w:cs="Arial"/>
                <w:color w:val="000000"/>
                <w:shd w:val="clear" w:color="auto" w:fill="FFFFFF"/>
              </w:rPr>
              <w:t xml:space="preserve">CV (kohta 2) </w:t>
            </w:r>
          </w:p>
          <w:p w:rsidR="00FE0CF4" w:rsidRPr="00953256" w:rsidRDefault="00FE0CF4" w:rsidP="008519CD">
            <w:pPr>
              <w:pStyle w:val="ListParagraph"/>
              <w:numPr>
                <w:ilvl w:val="0"/>
                <w:numId w:val="40"/>
              </w:numPr>
              <w:spacing w:after="0" w:line="240" w:lineRule="auto"/>
              <w:rPr>
                <w:rFonts w:ascii="Arial" w:hAnsi="Arial" w:cs="Arial"/>
                <w:color w:val="000000"/>
                <w:shd w:val="clear" w:color="auto" w:fill="FFFFFF"/>
              </w:rPr>
            </w:pPr>
            <w:r w:rsidRPr="00953256">
              <w:rPr>
                <w:rFonts w:ascii="Arial" w:hAnsi="Arial" w:cs="Arial"/>
                <w:color w:val="000000"/>
                <w:shd w:val="clear" w:color="auto" w:fill="FFFFFF"/>
              </w:rPr>
              <w:t>Nimitettävän henkilön omakätisesti allekirjoitettu vakuutus hyvämaineisuudesta (kohta 3)</w:t>
            </w:r>
          </w:p>
          <w:p w:rsidR="00FE0CF4" w:rsidRPr="00953256" w:rsidRDefault="00FE0CF4" w:rsidP="008519CD">
            <w:pPr>
              <w:pStyle w:val="ListParagraph"/>
              <w:numPr>
                <w:ilvl w:val="0"/>
                <w:numId w:val="40"/>
              </w:numPr>
              <w:spacing w:after="0" w:line="240" w:lineRule="auto"/>
              <w:rPr>
                <w:rFonts w:ascii="Arial" w:hAnsi="Arial" w:cs="Arial"/>
                <w:color w:val="000000"/>
                <w:shd w:val="clear" w:color="auto" w:fill="FFFFFF"/>
              </w:rPr>
            </w:pPr>
            <w:r w:rsidRPr="00953256">
              <w:rPr>
                <w:rFonts w:ascii="Arial" w:hAnsi="Arial" w:cs="Arial"/>
                <w:color w:val="000000"/>
                <w:shd w:val="clear" w:color="auto" w:fill="FFFFFF"/>
              </w:rPr>
              <w:t>Konkurssi- ja yrityssaneerausrekisterin ote (kohta 4)</w:t>
            </w:r>
          </w:p>
          <w:p w:rsidR="00FE0CF4" w:rsidRPr="00953256" w:rsidRDefault="00FE0CF4" w:rsidP="008519CD">
            <w:pPr>
              <w:pStyle w:val="ListParagraph"/>
              <w:numPr>
                <w:ilvl w:val="0"/>
                <w:numId w:val="40"/>
              </w:numPr>
              <w:spacing w:after="0" w:line="240" w:lineRule="auto"/>
              <w:rPr>
                <w:rFonts w:ascii="Arial" w:hAnsi="Arial" w:cs="Arial"/>
                <w:color w:val="000000"/>
                <w:shd w:val="clear" w:color="auto" w:fill="FFFFFF"/>
              </w:rPr>
            </w:pPr>
            <w:r w:rsidRPr="00953256">
              <w:rPr>
                <w:rFonts w:ascii="Arial" w:hAnsi="Arial" w:cs="Arial"/>
                <w:color w:val="000000"/>
                <w:shd w:val="clear" w:color="auto" w:fill="FFFFFF"/>
              </w:rPr>
              <w:t>Liiketoimintakieltorekisterin ote (kohta 4)</w:t>
            </w:r>
          </w:p>
          <w:p w:rsidR="00FE0CF4" w:rsidRPr="00953256" w:rsidRDefault="00FE0CF4" w:rsidP="008519CD">
            <w:pPr>
              <w:pStyle w:val="ListParagraph"/>
              <w:numPr>
                <w:ilvl w:val="0"/>
                <w:numId w:val="40"/>
              </w:numPr>
              <w:spacing w:after="0" w:line="240" w:lineRule="auto"/>
              <w:rPr>
                <w:rFonts w:ascii="Arial" w:hAnsi="Arial" w:cs="Arial"/>
                <w:color w:val="000000"/>
                <w:shd w:val="clear" w:color="auto" w:fill="FFFFFF"/>
              </w:rPr>
            </w:pPr>
            <w:r w:rsidRPr="00953256">
              <w:rPr>
                <w:rFonts w:ascii="Arial" w:hAnsi="Arial" w:cs="Arial"/>
                <w:color w:val="000000"/>
                <w:shd w:val="clear" w:color="auto" w:fill="FFFFFF"/>
              </w:rPr>
              <w:t>Velkajärjestelyrekisterin ote (kohta 4)</w:t>
            </w:r>
          </w:p>
          <w:p w:rsidR="00FE0CF4" w:rsidRPr="00953256" w:rsidRDefault="00FE0CF4" w:rsidP="008519CD">
            <w:pPr>
              <w:pStyle w:val="ListParagraph"/>
              <w:numPr>
                <w:ilvl w:val="0"/>
                <w:numId w:val="40"/>
              </w:numPr>
              <w:spacing w:after="0" w:line="240" w:lineRule="auto"/>
              <w:rPr>
                <w:rFonts w:ascii="Arial" w:hAnsi="Arial" w:cs="Arial"/>
                <w:color w:val="000000"/>
                <w:shd w:val="clear" w:color="auto" w:fill="FFFFFF"/>
              </w:rPr>
            </w:pPr>
            <w:r w:rsidRPr="00953256">
              <w:rPr>
                <w:rFonts w:ascii="Arial" w:hAnsi="Arial" w:cs="Arial"/>
                <w:color w:val="000000"/>
                <w:shd w:val="clear" w:color="auto" w:fill="FFFFFF"/>
              </w:rPr>
              <w:t>Ulosottorekisterintodistus (kohta 4)</w:t>
            </w:r>
          </w:p>
          <w:p w:rsidR="00FE0CF4" w:rsidRPr="00953256" w:rsidRDefault="00FE0CF4" w:rsidP="008519CD">
            <w:pPr>
              <w:pStyle w:val="ListParagraph"/>
              <w:numPr>
                <w:ilvl w:val="0"/>
                <w:numId w:val="40"/>
              </w:numPr>
              <w:rPr>
                <w:rFonts w:ascii="Arial" w:hAnsi="Arial" w:cs="Arial"/>
                <w:b/>
              </w:rPr>
            </w:pPr>
            <w:r w:rsidRPr="00953256">
              <w:rPr>
                <w:rFonts w:ascii="Arial" w:hAnsi="Arial" w:cs="Arial"/>
                <w:color w:val="000000"/>
                <w:shd w:val="clear" w:color="auto" w:fill="FFFFFF"/>
              </w:rPr>
              <w:t>Holhousrekisterin ote (kohta 4)</w:t>
            </w:r>
          </w:p>
          <w:p w:rsidR="00FE0CF4" w:rsidRPr="00953256" w:rsidRDefault="00FE0CF4" w:rsidP="008519CD">
            <w:pPr>
              <w:pStyle w:val="ListParagraph"/>
              <w:numPr>
                <w:ilvl w:val="0"/>
                <w:numId w:val="40"/>
              </w:numPr>
              <w:rPr>
                <w:rFonts w:ascii="Arial" w:hAnsi="Arial" w:cs="Arial"/>
                <w:b/>
              </w:rPr>
            </w:pPr>
            <w:r w:rsidRPr="00953256">
              <w:rPr>
                <w:rFonts w:ascii="Arial" w:hAnsi="Arial" w:cs="Arial"/>
                <w:color w:val="000000"/>
                <w:shd w:val="clear" w:color="auto" w:fill="FFFFFF"/>
              </w:rPr>
              <w:lastRenderedPageBreak/>
              <w:t>Rikos- ja sakkorekisterinotetta vastaava ote tai todistus ilmoitusta edeltävän viiden vuoden ajanjaksolta, mikäli Finanssivalvonnalla ei ole oikeutta saada otetta toisesta valtiosta (muu kuin Suomen kansalaiset) (kohta 4)</w:t>
            </w:r>
          </w:p>
          <w:p w:rsidR="00FE0CF4" w:rsidRPr="00953256" w:rsidRDefault="00FE0CF4" w:rsidP="008519CD">
            <w:pPr>
              <w:rPr>
                <w:b/>
                <w:color w:val="000000"/>
                <w:shd w:val="clear" w:color="auto" w:fill="FFFFFF"/>
              </w:rPr>
            </w:pPr>
            <w:r w:rsidRPr="00953256">
              <w:rPr>
                <w:b/>
                <w:color w:val="000000"/>
                <w:shd w:val="clear" w:color="auto" w:fill="FFFFFF"/>
              </w:rPr>
              <w:t>Muut liitteet (valinnaisia):</w:t>
            </w:r>
          </w:p>
          <w:p w:rsidR="00FE0CF4" w:rsidRPr="00953256" w:rsidRDefault="00FE0CF4" w:rsidP="008519CD">
            <w:pPr>
              <w:pStyle w:val="ListParagraph"/>
              <w:numPr>
                <w:ilvl w:val="0"/>
                <w:numId w:val="40"/>
              </w:numPr>
              <w:rPr>
                <w:rFonts w:ascii="Arial" w:hAnsi="Arial" w:cs="Arial"/>
                <w:color w:val="000000"/>
                <w:shd w:val="clear" w:color="auto" w:fill="FFFFFF"/>
              </w:rPr>
            </w:pPr>
            <w:r w:rsidRPr="00953256">
              <w:rPr>
                <w:rFonts w:ascii="Arial" w:hAnsi="Arial" w:cs="Arial"/>
              </w:rPr>
              <w:t>Kopio henkilöllisyystodistuksesta tai vastaavasta asiakirjasta (muut kuin Suomen kansalaiset) (kohta7)</w:t>
            </w:r>
          </w:p>
          <w:p w:rsidR="00FE0CF4" w:rsidRPr="00953256" w:rsidRDefault="00FE0CF4" w:rsidP="008519CD">
            <w:pPr>
              <w:pStyle w:val="ListParagraph"/>
              <w:numPr>
                <w:ilvl w:val="0"/>
                <w:numId w:val="40"/>
              </w:numPr>
              <w:spacing w:after="0" w:line="240" w:lineRule="auto"/>
              <w:rPr>
                <w:rFonts w:ascii="Arial" w:hAnsi="Arial" w:cs="Arial"/>
                <w:color w:val="000000"/>
                <w:shd w:val="clear" w:color="auto" w:fill="FFFFFF"/>
              </w:rPr>
            </w:pPr>
            <w:r w:rsidRPr="00953256">
              <w:rPr>
                <w:rFonts w:ascii="Arial" w:hAnsi="Arial" w:cs="Arial"/>
                <w:color w:val="000000"/>
                <w:shd w:val="clear" w:color="auto" w:fill="FFFFFF"/>
              </w:rPr>
              <w:t>Mahdolliset suosituskirjeet (kohta 3)</w:t>
            </w:r>
          </w:p>
          <w:p w:rsidR="00FE0CF4" w:rsidRPr="00953256" w:rsidRDefault="00FE0CF4" w:rsidP="008519CD">
            <w:pPr>
              <w:pStyle w:val="ListParagraph"/>
              <w:spacing w:after="0" w:line="240" w:lineRule="auto"/>
              <w:ind w:left="360"/>
              <w:rPr>
                <w:rFonts w:ascii="Arial" w:hAnsi="Arial" w:cs="Arial"/>
                <w:b/>
                <w:color w:val="000000"/>
                <w:shd w:val="clear" w:color="auto" w:fill="FFFFFF"/>
              </w:rPr>
            </w:pPr>
          </w:p>
          <w:p w:rsidR="00FE0CF4" w:rsidRPr="00953256" w:rsidRDefault="00FE0CF4" w:rsidP="008519CD">
            <w:pPr>
              <w:pStyle w:val="ListParagraph"/>
              <w:spacing w:after="0" w:line="240" w:lineRule="auto"/>
              <w:ind w:left="0"/>
              <w:rPr>
                <w:rFonts w:ascii="Arial" w:hAnsi="Arial" w:cs="Arial"/>
                <w:b/>
                <w:color w:val="000000"/>
                <w:shd w:val="clear" w:color="auto" w:fill="FFFFFF"/>
              </w:rPr>
            </w:pPr>
            <w:r w:rsidRPr="00953256">
              <w:rPr>
                <w:rFonts w:ascii="Arial" w:hAnsi="Arial" w:cs="Arial"/>
                <w:b/>
                <w:color w:val="000000"/>
                <w:shd w:val="clear" w:color="auto" w:fill="FFFFFF"/>
              </w:rPr>
              <w:t>Finanssivalvonta hankkii viran puolesta seuraavat selvitykset (tiedoksi):</w:t>
            </w:r>
          </w:p>
          <w:p w:rsidR="00FE0CF4" w:rsidRPr="00953256" w:rsidRDefault="00FE0CF4" w:rsidP="008519CD">
            <w:pPr>
              <w:pStyle w:val="ListParagraph"/>
              <w:numPr>
                <w:ilvl w:val="0"/>
                <w:numId w:val="40"/>
              </w:numPr>
              <w:spacing w:after="0" w:line="240" w:lineRule="auto"/>
              <w:rPr>
                <w:b/>
              </w:rPr>
            </w:pPr>
            <w:r w:rsidRPr="00953256">
              <w:rPr>
                <w:rFonts w:ascii="Arial" w:hAnsi="Arial" w:cs="Arial"/>
                <w:color w:val="000000"/>
                <w:shd w:val="clear" w:color="auto" w:fill="FFFFFF"/>
              </w:rPr>
              <w:t>Rikos- ja sakkorekisteriote (Suomen kansalaiset) (kohta 4)</w:t>
            </w:r>
          </w:p>
        </w:tc>
      </w:tr>
      <w:tr w:rsidR="00FE0CF4" w:rsidRPr="006538EF" w:rsidTr="00A20809">
        <w:trPr>
          <w:trHeight w:val="70"/>
        </w:trPr>
        <w:tc>
          <w:tcPr>
            <w:tcW w:w="9622" w:type="dxa"/>
            <w:tcBorders>
              <w:top w:val="nil"/>
              <w:left w:val="single" w:sz="4" w:space="0" w:color="000000" w:themeColor="text1"/>
              <w:bottom w:val="single" w:sz="4" w:space="0" w:color="000000" w:themeColor="text1"/>
              <w:right w:val="single" w:sz="4" w:space="0" w:color="000000" w:themeColor="text1"/>
            </w:tcBorders>
          </w:tcPr>
          <w:p w:rsidR="00FE0CF4" w:rsidRPr="00834103" w:rsidRDefault="00FE0CF4" w:rsidP="008519CD"/>
        </w:tc>
      </w:tr>
    </w:tbl>
    <w:p w:rsidR="00FE0CF4" w:rsidRPr="00834103" w:rsidRDefault="00FE0CF4" w:rsidP="00FE0CF4">
      <w:pPr>
        <w:rPr>
          <w:b/>
          <w:color w:val="004C93" w:themeColor="text2"/>
          <w:sz w:val="28"/>
          <w:szCs w:val="28"/>
        </w:rPr>
      </w:pPr>
    </w:p>
    <w:p w:rsidR="00FE0CF4" w:rsidRDefault="00FE0CF4" w:rsidP="00FE0CF4">
      <w:pPr>
        <w:spacing w:after="200" w:line="276" w:lineRule="auto"/>
        <w:rPr>
          <w:b/>
          <w:color w:val="004C93" w:themeColor="text2"/>
          <w:sz w:val="28"/>
          <w:szCs w:val="28"/>
        </w:rPr>
      </w:pPr>
      <w:r>
        <w:rPr>
          <w:b/>
          <w:color w:val="004C93" w:themeColor="text2"/>
          <w:sz w:val="28"/>
          <w:szCs w:val="28"/>
        </w:rPr>
        <w:br w:type="page"/>
      </w:r>
    </w:p>
    <w:p w:rsidR="00FE0CF4" w:rsidRPr="00834103" w:rsidRDefault="00FE0CF4" w:rsidP="00FE0CF4">
      <w:pPr>
        <w:rPr>
          <w:b/>
          <w:color w:val="004C93" w:themeColor="text2"/>
          <w:sz w:val="28"/>
          <w:szCs w:val="28"/>
        </w:rPr>
      </w:pPr>
      <w:r w:rsidRPr="00834103">
        <w:rPr>
          <w:b/>
          <w:color w:val="004C93" w:themeColor="text2"/>
          <w:sz w:val="28"/>
          <w:szCs w:val="28"/>
        </w:rPr>
        <w:lastRenderedPageBreak/>
        <w:t>Selostus täydennysosassa annettavista tiedoista (vahinko- ja henkivakuutusyhtiöt)</w:t>
      </w:r>
    </w:p>
    <w:p w:rsidR="00FE0CF4" w:rsidRPr="00834103" w:rsidRDefault="00FE0CF4" w:rsidP="00FE0CF4">
      <w:pPr>
        <w:rPr>
          <w:b/>
          <w:color w:val="004C93" w:themeColor="text2"/>
          <w:sz w:val="28"/>
          <w:szCs w:val="28"/>
        </w:rPr>
      </w:pPr>
    </w:p>
    <w:p w:rsidR="00FE0CF4" w:rsidRPr="00834103" w:rsidRDefault="00FE0CF4" w:rsidP="00FE0CF4">
      <w:pPr>
        <w:pStyle w:val="Numbered"/>
        <w:numPr>
          <w:ilvl w:val="0"/>
          <w:numId w:val="32"/>
        </w:numPr>
      </w:pPr>
      <w:r w:rsidRPr="00834103">
        <w:rPr>
          <w:shd w:val="clear" w:color="auto" w:fill="FFFFFF"/>
        </w:rPr>
        <w:t>Yksityiskohtaiset tiedot valvottavan organisaation suorittaman oman sopivuusarvioinnin tuloksesta, arvio nimitettävän henkilön kokemuksen riittävyydestä ja tiedot hänelle mahdollisesti mä</w:t>
      </w:r>
      <w:r>
        <w:rPr>
          <w:shd w:val="clear" w:color="auto" w:fill="FFFFFF"/>
        </w:rPr>
        <w:t>ärätystä koulutussuunnitelmasta (Komission delegoidun asetuksen 2015/35 artikla 273)</w:t>
      </w:r>
      <w:r w:rsidRPr="00834103">
        <w:rPr>
          <w:shd w:val="clear" w:color="auto" w:fill="FFFFFF"/>
        </w:rPr>
        <w:t xml:space="preserve"> </w:t>
      </w:r>
    </w:p>
    <w:p w:rsidR="00FE0CF4" w:rsidRPr="00834103" w:rsidRDefault="00FE0CF4" w:rsidP="00FE0CF4">
      <w:pPr>
        <w:pStyle w:val="Numbered"/>
        <w:numPr>
          <w:ilvl w:val="0"/>
          <w:numId w:val="0"/>
        </w:numPr>
        <w:ind w:left="357"/>
      </w:pPr>
    </w:p>
    <w:p w:rsidR="00FE0CF4" w:rsidRPr="004A1ABB" w:rsidRDefault="00FE0CF4" w:rsidP="00FE0CF4">
      <w:pPr>
        <w:pStyle w:val="Numbered"/>
        <w:numPr>
          <w:ilvl w:val="0"/>
          <w:numId w:val="0"/>
        </w:numPr>
        <w:ind w:left="357"/>
      </w:pPr>
      <w:r w:rsidRPr="004A1ABB">
        <w:t>Hallituksen kollektiivinen osaaminen</w:t>
      </w:r>
    </w:p>
    <w:p w:rsidR="00FE0CF4" w:rsidRPr="004A1ABB" w:rsidRDefault="00FE0CF4" w:rsidP="00FE0CF4">
      <w:pPr>
        <w:pStyle w:val="Numbered"/>
        <w:numPr>
          <w:ilvl w:val="0"/>
          <w:numId w:val="0"/>
        </w:numPr>
        <w:ind w:left="357"/>
      </w:pPr>
    </w:p>
    <w:p w:rsidR="00FE0CF4" w:rsidRPr="00834103" w:rsidRDefault="00FE0CF4" w:rsidP="00FE0CF4">
      <w:pPr>
        <w:pStyle w:val="Numbered"/>
        <w:numPr>
          <w:ilvl w:val="0"/>
          <w:numId w:val="0"/>
        </w:numPr>
        <w:ind w:left="357"/>
      </w:pPr>
      <w:r w:rsidRPr="00834103">
        <w:t>Ilmoitusvelvollisen tulee varmistua, että hallituksessa on riittävä kollektiivinen osaaminen. Ilmoitusvelvollisen tulee antaa selvityksensä tästä arvioinnistaan. (Komission delegoidun asetuksen 2015/35 artiklan 258</w:t>
      </w:r>
      <w:r>
        <w:t xml:space="preserve"> kohta</w:t>
      </w:r>
      <w:r w:rsidRPr="00834103">
        <w:t xml:space="preserve"> 1 c) </w:t>
      </w:r>
    </w:p>
    <w:p w:rsidR="00FE0CF4" w:rsidRPr="00834103" w:rsidRDefault="00FE0CF4" w:rsidP="00FE0CF4">
      <w:pPr>
        <w:pStyle w:val="Numbered"/>
        <w:numPr>
          <w:ilvl w:val="0"/>
          <w:numId w:val="0"/>
        </w:numPr>
        <w:ind w:left="357"/>
      </w:pPr>
    </w:p>
    <w:p w:rsidR="00FE0CF4" w:rsidRPr="00834103" w:rsidRDefault="00FE0CF4" w:rsidP="00FE0CF4">
      <w:pPr>
        <w:pStyle w:val="Numbered"/>
        <w:numPr>
          <w:ilvl w:val="0"/>
          <w:numId w:val="0"/>
        </w:numPr>
        <w:ind w:left="357"/>
        <w:rPr>
          <w:shd w:val="clear" w:color="auto" w:fill="FFFFFF"/>
        </w:rPr>
      </w:pPr>
      <w:r w:rsidRPr="00834103">
        <w:t xml:space="preserve">Hallituksen kollektiivisen osaamisen arvioinnilla on merkitystä erityisesti silloin, kun vakuutusyhtiö hakee toimilupaa tai hallituksen kokoonpanossa tai työnjaossa tapahtuu olennaisia muutoksia. </w:t>
      </w:r>
      <w:r w:rsidRPr="00834103">
        <w:rPr>
          <w:shd w:val="clear" w:color="auto" w:fill="FFFFFF"/>
        </w:rPr>
        <w:t xml:space="preserve">Kollektiivisen osaamisen osalta tehtävän arvion tulee sisältää ainakin tietoa siitä, </w:t>
      </w:r>
    </w:p>
    <w:p w:rsidR="00FE0CF4" w:rsidRPr="00834103" w:rsidRDefault="00FE0CF4" w:rsidP="00FE0CF4">
      <w:pPr>
        <w:pStyle w:val="Bulleted1"/>
        <w:numPr>
          <w:ilvl w:val="0"/>
          <w:numId w:val="20"/>
        </w:numPr>
        <w:rPr>
          <w:shd w:val="clear" w:color="auto" w:fill="FFFFFF"/>
        </w:rPr>
      </w:pPr>
      <w:r w:rsidRPr="00834103">
        <w:rPr>
          <w:shd w:val="clear" w:color="auto" w:fill="FFFFFF"/>
        </w:rPr>
        <w:t>miten nimitettävä henkilö täydentää valvottavan hallituksen osaamista ja soveltuvuutta kokonaisuutena</w:t>
      </w:r>
    </w:p>
    <w:p w:rsidR="00FE0CF4" w:rsidRPr="00834103" w:rsidRDefault="00FE0CF4" w:rsidP="00FE0CF4">
      <w:pPr>
        <w:pStyle w:val="Bulleted1"/>
        <w:numPr>
          <w:ilvl w:val="0"/>
          <w:numId w:val="20"/>
        </w:numPr>
        <w:rPr>
          <w:shd w:val="clear" w:color="auto" w:fill="FFFFFF"/>
        </w:rPr>
      </w:pPr>
      <w:r w:rsidRPr="00834103">
        <w:rPr>
          <w:shd w:val="clear" w:color="auto" w:fill="FFFFFF"/>
        </w:rPr>
        <w:t>mitkä ovat hallituksen kokoonpanossa havaitut mahdolliset heikkoudet ja miten hallituksen jäsenen nimitys auttaa osaltaan vähentämään näitä heikkouksia</w:t>
      </w:r>
    </w:p>
    <w:p w:rsidR="00FE0CF4" w:rsidRPr="00834103" w:rsidRDefault="00FE0CF4" w:rsidP="00FE0CF4">
      <w:pPr>
        <w:pStyle w:val="Numbered"/>
        <w:numPr>
          <w:ilvl w:val="0"/>
          <w:numId w:val="0"/>
        </w:numPr>
        <w:ind w:left="357"/>
        <w:rPr>
          <w:shd w:val="clear" w:color="auto" w:fill="FFFFFF"/>
        </w:rPr>
      </w:pPr>
    </w:p>
    <w:p w:rsidR="00FE0CF4" w:rsidRPr="00834103" w:rsidRDefault="00FE0CF4" w:rsidP="00FE0CF4">
      <w:pPr>
        <w:pStyle w:val="Numbered"/>
        <w:numPr>
          <w:ilvl w:val="0"/>
          <w:numId w:val="0"/>
        </w:numPr>
        <w:ind w:left="357"/>
        <w:rPr>
          <w:shd w:val="clear" w:color="auto" w:fill="FFFFFF"/>
        </w:rPr>
      </w:pPr>
      <w:r w:rsidRPr="00834103">
        <w:rPr>
          <w:shd w:val="clear" w:color="auto" w:fill="FFFFFF"/>
        </w:rPr>
        <w:t xml:space="preserve">Hallituksen </w:t>
      </w:r>
      <w:r w:rsidRPr="00834103">
        <w:t>jäsenillä</w:t>
      </w:r>
      <w:r w:rsidRPr="00834103">
        <w:rPr>
          <w:shd w:val="clear" w:color="auto" w:fill="FFFFFF"/>
        </w:rPr>
        <w:t xml:space="preserve"> tulisi kokonaisuutena arvioiden olla sopivaa ammatillista pätevyyttä, kokemusta ja tietoa vähintään seuraavista asioista:</w:t>
      </w:r>
    </w:p>
    <w:p w:rsidR="00FE0CF4" w:rsidRPr="00834103" w:rsidRDefault="00FE0CF4" w:rsidP="00FE0CF4">
      <w:pPr>
        <w:pStyle w:val="Numbered1"/>
        <w:numPr>
          <w:ilvl w:val="0"/>
          <w:numId w:val="42"/>
        </w:numPr>
        <w:rPr>
          <w:shd w:val="clear" w:color="auto" w:fill="FFFFFF"/>
        </w:rPr>
      </w:pPr>
      <w:r w:rsidRPr="00834103">
        <w:rPr>
          <w:shd w:val="clear" w:color="auto" w:fill="FFFFFF"/>
        </w:rPr>
        <w:t>Vakuutus- ja rahoitusmarkkinat</w:t>
      </w:r>
      <w:r w:rsidRPr="00834103">
        <w:rPr>
          <w:shd w:val="clear" w:color="auto" w:fill="FFFFFF"/>
        </w:rPr>
        <w:br/>
        <w:t>Osa-alueella tarkoitetaan tietoja ja ymmärrystä siitä liiketoiminnasta, taloudellisesta- ja markkinaympäristöstä, jossa vakuutusyhtiö toimii, sekä käsitystä vakuutettujen etujen mukaisesta toiminnasta ja varovaisuusperiaatteen soveltamisesta.</w:t>
      </w:r>
    </w:p>
    <w:p w:rsidR="00FE0CF4" w:rsidRPr="00834103" w:rsidRDefault="00FE0CF4" w:rsidP="00FE0CF4">
      <w:pPr>
        <w:pStyle w:val="Numbered1"/>
        <w:numPr>
          <w:ilvl w:val="0"/>
          <w:numId w:val="42"/>
        </w:numPr>
        <w:rPr>
          <w:shd w:val="clear" w:color="auto" w:fill="FFFFFF"/>
        </w:rPr>
      </w:pPr>
      <w:r w:rsidRPr="00834103">
        <w:rPr>
          <w:shd w:val="clear" w:color="auto" w:fill="FFFFFF"/>
        </w:rPr>
        <w:t>Liiketoimintastrategia ja liiketoimintamalli</w:t>
      </w:r>
      <w:r w:rsidRPr="00834103">
        <w:rPr>
          <w:shd w:val="clear" w:color="auto" w:fill="FFFFFF"/>
        </w:rPr>
        <w:br/>
        <w:t>Osa-alueella tarkoitetaan henkilön ymmärrystä yleisesti ottaen liiketoimintastrategioista ja liiketoimintamalleista ja erityisesti vakuutusyhtiön päättämän liiketoimintastrategian ja liiketoimintamallin ymmärrystä.</w:t>
      </w:r>
    </w:p>
    <w:p w:rsidR="00FE0CF4" w:rsidRPr="00834103" w:rsidRDefault="00FE0CF4" w:rsidP="00FE0CF4">
      <w:pPr>
        <w:pStyle w:val="Numbered1"/>
        <w:numPr>
          <w:ilvl w:val="0"/>
          <w:numId w:val="42"/>
        </w:numPr>
        <w:rPr>
          <w:shd w:val="clear" w:color="auto" w:fill="FFFFFF"/>
        </w:rPr>
      </w:pPr>
      <w:r w:rsidRPr="00834103">
        <w:rPr>
          <w:shd w:val="clear" w:color="auto" w:fill="FFFFFF"/>
        </w:rPr>
        <w:t>Hallintojärjestelmä</w:t>
      </w:r>
      <w:r w:rsidRPr="00834103">
        <w:rPr>
          <w:shd w:val="clear" w:color="auto" w:fill="FFFFFF"/>
        </w:rPr>
        <w:br/>
        <w:t>Osa-alueella tarkoitetaan tietoja ja ymmärrystä niistä riskeistä, joita vakuutusyhtiö kohtaa ja näiden riskien hallintamenetelmiä. Lisäksi se sisältää kyvykkyyden arvioida vakuutusyhtiön sisäisen valvonnan ja hallintojärjestelmän riittävyyttä ja tehokkuutta sekä valvoa vakuutusyhtiön liiketoimintaa.</w:t>
      </w:r>
    </w:p>
    <w:p w:rsidR="00FE0CF4" w:rsidRPr="00834103" w:rsidRDefault="00FE0CF4" w:rsidP="00FE0CF4">
      <w:pPr>
        <w:pStyle w:val="Numbered1"/>
        <w:numPr>
          <w:ilvl w:val="0"/>
          <w:numId w:val="42"/>
        </w:numPr>
        <w:rPr>
          <w:shd w:val="clear" w:color="auto" w:fill="FFFFFF"/>
        </w:rPr>
      </w:pPr>
      <w:r w:rsidRPr="00834103">
        <w:rPr>
          <w:shd w:val="clear" w:color="auto" w:fill="FFFFFF"/>
        </w:rPr>
        <w:t>Rahoitusanalyysi ja vakuutusmatemaattinen analyysi</w:t>
      </w:r>
      <w:r w:rsidRPr="00834103">
        <w:rPr>
          <w:shd w:val="clear" w:color="auto" w:fill="FFFFFF"/>
        </w:rPr>
        <w:br/>
        <w:t xml:space="preserve">Osa-alueella tarkoitetaan henkilön kykyä tulkita ja arvioida kriittisesti vakuutusyhtiön taloudellista ja vakuutusmatemaattista tietoa, tunnistaa keskeiset kysymykset ja kykyä tehdä riittäviä johtopäätöksiä näiden analyysien pohjalta. </w:t>
      </w:r>
    </w:p>
    <w:p w:rsidR="00FE0CF4" w:rsidRPr="00834103" w:rsidRDefault="00FE0CF4" w:rsidP="00FE0CF4">
      <w:pPr>
        <w:pStyle w:val="Numbered1"/>
        <w:numPr>
          <w:ilvl w:val="0"/>
          <w:numId w:val="42"/>
        </w:numPr>
        <w:rPr>
          <w:shd w:val="clear" w:color="auto" w:fill="FFFFFF"/>
        </w:rPr>
      </w:pPr>
      <w:r w:rsidRPr="00834103">
        <w:rPr>
          <w:shd w:val="clear" w:color="auto" w:fill="FFFFFF"/>
        </w:rPr>
        <w:t>Sääntelykehikko ja sen asettamat vaatimukset.</w:t>
      </w:r>
      <w:r w:rsidRPr="00834103">
        <w:rPr>
          <w:shd w:val="clear" w:color="auto" w:fill="FFFFFF"/>
        </w:rPr>
        <w:br/>
        <w:t>Osa-alueella tarkoitetaan tietoja ja ymmärrystä siitä sääntelystä, jota vakuutusyhtiön on noudatettava, ja kykyä sopeutua sääntelyssä tapahtuviin muutoksiin viipymättä. Osa-alue sisältää kyvyn toimia terveiden ja varovaisten liikeperiaatteiden mukaisesti sekä ymmärryksen vakuutusyhtiölle sallitun toiminnan rajoitteista.</w:t>
      </w:r>
    </w:p>
    <w:p w:rsidR="00FE0CF4" w:rsidRPr="00A77276" w:rsidRDefault="00FE0CF4" w:rsidP="00FE0CF4">
      <w:pPr>
        <w:pStyle w:val="ListParagraph"/>
        <w:rPr>
          <w:rFonts w:cstheme="minorHAnsi"/>
          <w:color w:val="FF0000"/>
          <w:shd w:val="clear" w:color="auto" w:fill="FFFFFF"/>
        </w:rPr>
      </w:pPr>
    </w:p>
    <w:p w:rsidR="00FE0CF4" w:rsidRDefault="00FE0CF4" w:rsidP="00FE0CF4">
      <w:pPr>
        <w:pStyle w:val="Numbered"/>
        <w:numPr>
          <w:ilvl w:val="0"/>
          <w:numId w:val="32"/>
        </w:numPr>
        <w:rPr>
          <w:shd w:val="clear" w:color="auto" w:fill="FFFFFF"/>
        </w:rPr>
      </w:pPr>
      <w:r w:rsidRPr="00834103">
        <w:rPr>
          <w:shd w:val="clear" w:color="auto" w:fill="FFFFFF"/>
        </w:rPr>
        <w:t>Ansioluettelossa tulee mainita merkityksellinen koulutus, ammatillinen kokemus, mukaan luettuina kaikki</w:t>
      </w:r>
      <w:r>
        <w:rPr>
          <w:shd w:val="clear" w:color="auto" w:fill="FFFFFF"/>
        </w:rPr>
        <w:t xml:space="preserve"> </w:t>
      </w:r>
      <w:r w:rsidRPr="00834103">
        <w:rPr>
          <w:shd w:val="clear" w:color="auto" w:fill="FFFFFF"/>
        </w:rPr>
        <w:t xml:space="preserve">ne organisaatiot, joissa henkilö on työskennellyt. Lisäksi </w:t>
      </w:r>
      <w:r w:rsidRPr="00834103">
        <w:rPr>
          <w:shd w:val="clear" w:color="auto" w:fill="FFFFFF"/>
        </w:rPr>
        <w:lastRenderedPageBreak/>
        <w:t>tulee mainita suoritettujen työtehtävien luonne ja kesto, erityisesti niiden toimintojen osalta, jotka ovat vastaavia tai joiden on katsottu pätevöittävän nimitettävään tehtävään.</w:t>
      </w:r>
    </w:p>
    <w:p w:rsidR="00FE0CF4" w:rsidRPr="00834103" w:rsidRDefault="00FE0CF4" w:rsidP="00FE0CF4">
      <w:pPr>
        <w:pStyle w:val="Numbered"/>
        <w:numPr>
          <w:ilvl w:val="0"/>
          <w:numId w:val="0"/>
        </w:numPr>
        <w:ind w:left="357"/>
        <w:rPr>
          <w:shd w:val="clear" w:color="auto" w:fill="FFFFFF"/>
        </w:rPr>
      </w:pPr>
    </w:p>
    <w:p w:rsidR="00FE0CF4" w:rsidRDefault="00FE0CF4" w:rsidP="00FE0CF4">
      <w:pPr>
        <w:pStyle w:val="Numbered"/>
        <w:numPr>
          <w:ilvl w:val="0"/>
          <w:numId w:val="32"/>
        </w:numPr>
        <w:rPr>
          <w:shd w:val="clear" w:color="auto" w:fill="FFFFFF"/>
        </w:rPr>
      </w:pPr>
      <w:proofErr w:type="gramStart"/>
      <w:r w:rsidRPr="00834103">
        <w:rPr>
          <w:shd w:val="clear" w:color="auto" w:fill="FFFFFF"/>
        </w:rPr>
        <w:t>Mahdollinen suosittelijaluettelo yhteystietoineen (mieluimmin pankki- tai finanssialan työnantajilta) sekä mahdolliset suosituskirjeet.</w:t>
      </w:r>
      <w:proofErr w:type="gramEnd"/>
      <w:r w:rsidRPr="00834103">
        <w:rPr>
          <w:shd w:val="clear" w:color="auto" w:fill="FFFFFF"/>
        </w:rPr>
        <w:t xml:space="preserve"> (Yhteystiedoissa mainittava koko nimi, laitos, asema, puhelinnumero, sähköposti, työsuhteen luonne ja tieto ko. henkilöön liittyvistä muista kuin ammatillisesta suhteista.) </w:t>
      </w:r>
    </w:p>
    <w:p w:rsidR="00FE0CF4" w:rsidRPr="00834103" w:rsidRDefault="00FE0CF4" w:rsidP="00FE0CF4">
      <w:pPr>
        <w:pStyle w:val="Numbered"/>
        <w:numPr>
          <w:ilvl w:val="0"/>
          <w:numId w:val="0"/>
        </w:numPr>
        <w:ind w:left="357"/>
        <w:rPr>
          <w:shd w:val="clear" w:color="auto" w:fill="FFFFFF"/>
        </w:rPr>
      </w:pPr>
    </w:p>
    <w:p w:rsidR="00FE0CF4" w:rsidRDefault="00FE0CF4" w:rsidP="00FE0CF4">
      <w:pPr>
        <w:pStyle w:val="Numbered"/>
        <w:numPr>
          <w:ilvl w:val="0"/>
          <w:numId w:val="32"/>
        </w:numPr>
        <w:rPr>
          <w:shd w:val="clear" w:color="auto" w:fill="FFFFFF"/>
        </w:rPr>
      </w:pPr>
      <w:r w:rsidRPr="00834103">
        <w:rPr>
          <w:shd w:val="clear" w:color="auto" w:fill="FFFFFF"/>
        </w:rPr>
        <w:t xml:space="preserve">Otteet ja todistukset tulee toimittaa virallisen todistuksen muodossa (jos ja siinä määrin kuin sellainen on saatavilla asianomaisesta jäsenvaltiosta tai kolmannesta maasta) tai muun vastaavan asiakirjan muodossa. Vireillä olevaa tutkintaa koskevat tiedot voidaan esittää kunnian ja omantunnon kautta annettavalla vakuutuksella.  </w:t>
      </w:r>
    </w:p>
    <w:p w:rsidR="00FE0CF4" w:rsidRPr="00834103" w:rsidRDefault="00FE0CF4" w:rsidP="00FE0CF4">
      <w:pPr>
        <w:pStyle w:val="Numbered"/>
        <w:numPr>
          <w:ilvl w:val="0"/>
          <w:numId w:val="0"/>
        </w:numPr>
        <w:ind w:left="357"/>
        <w:rPr>
          <w:shd w:val="clear" w:color="auto" w:fill="FFFFFF"/>
        </w:rPr>
      </w:pPr>
    </w:p>
    <w:p w:rsidR="00FE0CF4" w:rsidRPr="00EC548C" w:rsidRDefault="00FE0CF4" w:rsidP="00FE0CF4">
      <w:pPr>
        <w:pStyle w:val="Numbered"/>
        <w:numPr>
          <w:ilvl w:val="0"/>
          <w:numId w:val="32"/>
        </w:numPr>
        <w:rPr>
          <w:shd w:val="clear" w:color="auto" w:fill="FFFFFF"/>
        </w:rPr>
      </w:pPr>
      <w:r w:rsidRPr="00EC548C">
        <w:rPr>
          <w:shd w:val="clear" w:color="auto" w:fill="FFFFFF"/>
        </w:rPr>
        <w:t>Tiedot seuraavista asioista:</w:t>
      </w:r>
    </w:p>
    <w:p w:rsidR="00FE0CF4" w:rsidRPr="00E63CC8" w:rsidRDefault="00FE0CF4" w:rsidP="00FE0CF4">
      <w:pPr>
        <w:pStyle w:val="ListParagraph"/>
        <w:numPr>
          <w:ilvl w:val="1"/>
          <w:numId w:val="41"/>
        </w:numPr>
        <w:rPr>
          <w:rFonts w:ascii="Arial" w:hAnsi="Arial" w:cstheme="minorHAnsi"/>
          <w:shd w:val="clear" w:color="auto" w:fill="FFFFFF"/>
        </w:rPr>
      </w:pPr>
      <w:r w:rsidRPr="00E63CC8">
        <w:rPr>
          <w:rFonts w:ascii="Arial" w:hAnsi="Arial" w:cstheme="minorHAnsi"/>
          <w:shd w:val="clear" w:color="auto" w:fill="FFFFFF"/>
        </w:rPr>
        <w:t>valvontaviranomaisen tutkinnat tai sen toteuttamat täytäntöönpanomenettelyt tai määräämät rangaistukset, joissa henkilö on ollut suoraan tai välillisesti osallisena</w:t>
      </w:r>
    </w:p>
    <w:p w:rsidR="00FE0CF4" w:rsidRPr="00E63CC8" w:rsidRDefault="00FE0CF4" w:rsidP="00FE0CF4">
      <w:pPr>
        <w:pStyle w:val="ListParagraph"/>
        <w:numPr>
          <w:ilvl w:val="1"/>
          <w:numId w:val="41"/>
        </w:numPr>
        <w:rPr>
          <w:rFonts w:ascii="Arial" w:hAnsi="Arial" w:cstheme="minorHAnsi"/>
          <w:shd w:val="clear" w:color="auto" w:fill="FFFFFF"/>
        </w:rPr>
      </w:pPr>
      <w:r w:rsidRPr="00E63CC8">
        <w:rPr>
          <w:rFonts w:ascii="Arial" w:hAnsi="Arial" w:cstheme="minorHAnsi"/>
          <w:shd w:val="clear" w:color="auto" w:fill="FFFFFF"/>
        </w:rPr>
        <w:t>elinkeinon, liiketoiminnan tai ammatin harjoittamisen edellyttämän rekisteröinnin, toimiluvan, jäsenyyden tai luvan peruuttaminen, kumoaminen tai päättäminen</w:t>
      </w:r>
    </w:p>
    <w:p w:rsidR="00FE0CF4" w:rsidRPr="00E63CC8" w:rsidRDefault="00FE0CF4" w:rsidP="00FE0CF4">
      <w:pPr>
        <w:pStyle w:val="ListParagraph"/>
        <w:numPr>
          <w:ilvl w:val="1"/>
          <w:numId w:val="41"/>
        </w:numPr>
        <w:rPr>
          <w:rFonts w:ascii="Arial" w:hAnsi="Arial" w:cstheme="minorHAnsi"/>
          <w:shd w:val="clear" w:color="auto" w:fill="FFFFFF"/>
        </w:rPr>
      </w:pPr>
      <w:r w:rsidRPr="00E63CC8">
        <w:rPr>
          <w:rFonts w:ascii="Arial" w:hAnsi="Arial" w:cstheme="minorHAnsi"/>
          <w:shd w:val="clear" w:color="auto" w:fill="FFFFFF"/>
        </w:rPr>
        <w:t>sääntely- tai hallintoelimen taikka ammatillisen elimen tai järjestön määräämä henkilön irtisanominen tai tällaisen elimen määräämä rangaistus, jossa henkilö on ollut suoraan tai välillisesti osallisena</w:t>
      </w:r>
    </w:p>
    <w:p w:rsidR="00FE0CF4" w:rsidRDefault="00FE0CF4" w:rsidP="00FE0CF4">
      <w:pPr>
        <w:pStyle w:val="Numbered"/>
        <w:numPr>
          <w:ilvl w:val="0"/>
          <w:numId w:val="32"/>
        </w:numPr>
        <w:rPr>
          <w:shd w:val="clear" w:color="auto" w:fill="FFFFFF"/>
        </w:rPr>
      </w:pPr>
      <w:r w:rsidRPr="00834103">
        <w:rPr>
          <w:shd w:val="clear" w:color="auto" w:fill="FFFFFF"/>
        </w:rPr>
        <w:t>Tiedot siitä, onko henkilö irtisanottu työsuhteesta tai erotettu luottamustoimesta tai luottamussuhteesta tai vastaava tilanne, tai tieto siitä, että henkilöä on pyydetty eroamaan tällaisesta toimesta (joukkoirtisanomiset pois lukien)</w:t>
      </w:r>
    </w:p>
    <w:p w:rsidR="00FE0CF4" w:rsidRPr="00834103" w:rsidRDefault="00FE0CF4" w:rsidP="00FE0CF4">
      <w:pPr>
        <w:pStyle w:val="Numbered"/>
        <w:numPr>
          <w:ilvl w:val="0"/>
          <w:numId w:val="0"/>
        </w:numPr>
        <w:ind w:left="357"/>
        <w:rPr>
          <w:shd w:val="clear" w:color="auto" w:fill="FFFFFF"/>
        </w:rPr>
      </w:pPr>
    </w:p>
    <w:p w:rsidR="00FE0CF4" w:rsidRDefault="00FE0CF4" w:rsidP="00FE0CF4">
      <w:pPr>
        <w:pStyle w:val="Numbered"/>
        <w:numPr>
          <w:ilvl w:val="0"/>
          <w:numId w:val="32"/>
        </w:numPr>
        <w:rPr>
          <w:color w:val="000000"/>
          <w:shd w:val="clear" w:color="auto" w:fill="FFFFFF"/>
        </w:rPr>
      </w:pPr>
      <w:r w:rsidRPr="00834103">
        <w:rPr>
          <w:color w:val="000000"/>
          <w:shd w:val="clear" w:color="auto" w:fill="FFFFFF"/>
        </w:rPr>
        <w:t>Tiedot siitä, onko toinen toimivaltainen viranomainen tai finanssialan valvova viranomainen jo suorittanut arvioinnin henkilön maineesta ja kokemuksesta hakijana tai liiketoiminnan johtajana (mukaan lukien arvioinnin päivämäärä, kyseisen viranomaisen tunnistetiedot ja todisteet kyseisen arvioinnin tuloksesta)</w:t>
      </w:r>
    </w:p>
    <w:p w:rsidR="00FE0CF4" w:rsidRPr="00834103" w:rsidRDefault="00FE0CF4" w:rsidP="00FE0CF4">
      <w:pPr>
        <w:pStyle w:val="Numbered"/>
        <w:numPr>
          <w:ilvl w:val="0"/>
          <w:numId w:val="0"/>
        </w:numPr>
        <w:ind w:left="357"/>
        <w:rPr>
          <w:color w:val="000000"/>
          <w:shd w:val="clear" w:color="auto" w:fill="FFFFFF"/>
        </w:rPr>
      </w:pPr>
    </w:p>
    <w:p w:rsidR="00FE0CF4" w:rsidRPr="00834103" w:rsidRDefault="00FE0CF4" w:rsidP="00FE0CF4">
      <w:pPr>
        <w:pStyle w:val="Numbered"/>
        <w:numPr>
          <w:ilvl w:val="0"/>
          <w:numId w:val="32"/>
        </w:numPr>
      </w:pPr>
      <w:r w:rsidRPr="00834103">
        <w:rPr>
          <w:shd w:val="clear" w:color="auto" w:fill="FFFFFF"/>
        </w:rPr>
        <w:t xml:space="preserve">Antaessa selvitystä havaituista ja mahdollisista eturistiriitatilanteista, ilmoitusvelvollisen tulee esittää Komission delegoidun asetuksen 2015/35 artiklan 258 </w:t>
      </w:r>
      <w:r>
        <w:rPr>
          <w:shd w:val="clear" w:color="auto" w:fill="FFFFFF"/>
        </w:rPr>
        <w:t>kohdassa</w:t>
      </w:r>
      <w:r w:rsidRPr="00834103">
        <w:rPr>
          <w:shd w:val="clear" w:color="auto" w:fill="FFFFFF"/>
        </w:rPr>
        <w:t xml:space="preserve"> 5 mainitun oman arvion keskeiset tulokset ja johtopäätökset erityisesti ilmoituksen kohteena olevaan henkilöön, tehtävään ja toimintoon liittyvien eturistiriitojen osalta.</w:t>
      </w:r>
      <w:r w:rsidRPr="00834103">
        <w:br/>
      </w:r>
      <w:r w:rsidRPr="00834103">
        <w:rPr>
          <w:shd w:val="clear" w:color="auto" w:fill="FFFFFF"/>
        </w:rPr>
        <w:br/>
      </w:r>
      <w:r w:rsidRPr="00834103">
        <w:t xml:space="preserve">Mahdollisia eturistiriitatilanteita arvioidessaan ilmoitusvelvollisen tulisi määrittää havaitut ja mahdolliset eturistiriitatilanteet tai vaaralliset työyhdistelmät ja ryhdyttävä tarvittaviin toimenpiteisiin puuttuakseen mahdollisiin eturistiriitoihin. </w:t>
      </w:r>
      <w:r w:rsidRPr="00834103">
        <w:br/>
      </w:r>
      <w:r w:rsidRPr="00834103">
        <w:br/>
        <w:t>Huomiota tulisi kiinnittää vähintään seuraaviin tilanteisiin, joissa saattaa esiintyä mahdollisia eturistiriitatilanteita (luettelo ei ole tyhjentävä):</w:t>
      </w:r>
    </w:p>
    <w:p w:rsidR="00FE0CF4" w:rsidRPr="00834103" w:rsidRDefault="00FE0CF4" w:rsidP="00FE0CF4">
      <w:pPr>
        <w:pStyle w:val="Bulleted1"/>
        <w:numPr>
          <w:ilvl w:val="0"/>
          <w:numId w:val="20"/>
        </w:numPr>
        <w:rPr>
          <w:shd w:val="clear" w:color="auto" w:fill="FFFFFF"/>
        </w:rPr>
      </w:pPr>
      <w:r w:rsidRPr="00834103">
        <w:rPr>
          <w:shd w:val="clear" w:color="auto" w:fill="FFFFFF"/>
        </w:rPr>
        <w:t>taloudelliset intressit (esimerkiksi osakkeet tai muut omistusoikeudet tai jäsenyyksiin tai omistusyhteyksiin liittyvät taloudelliset intressit)</w:t>
      </w:r>
    </w:p>
    <w:p w:rsidR="00FE0CF4" w:rsidRPr="00834103" w:rsidRDefault="00FE0CF4" w:rsidP="00FE0CF4">
      <w:pPr>
        <w:pStyle w:val="Bulleted1"/>
        <w:numPr>
          <w:ilvl w:val="0"/>
          <w:numId w:val="20"/>
        </w:numPr>
        <w:rPr>
          <w:shd w:val="clear" w:color="auto" w:fill="FFFFFF"/>
        </w:rPr>
      </w:pPr>
      <w:r w:rsidRPr="00834103">
        <w:rPr>
          <w:shd w:val="clear" w:color="auto" w:fill="FFFFFF"/>
        </w:rPr>
        <w:t>jäsenyys elimessä, jolla on eturistiriitoja, tai tällaisen elimen tai yhteisön omistajuus</w:t>
      </w:r>
    </w:p>
    <w:p w:rsidR="00FE0CF4" w:rsidRPr="00834103" w:rsidRDefault="00FE0CF4" w:rsidP="00FE0CF4">
      <w:pPr>
        <w:pStyle w:val="Bulleted1"/>
        <w:numPr>
          <w:ilvl w:val="0"/>
          <w:numId w:val="20"/>
        </w:numPr>
        <w:rPr>
          <w:shd w:val="clear" w:color="auto" w:fill="FFFFFF"/>
        </w:rPr>
      </w:pPr>
      <w:r w:rsidRPr="00834103">
        <w:rPr>
          <w:shd w:val="clear" w:color="auto" w:fill="FFFFFF"/>
        </w:rPr>
        <w:t>henkilökohtaiset suhteet ilmoitusvelvollisen ylimmän hallintoelimen jäseniin ja keskeisistä toiminnoista vastaaviin henkilöihin, emoyrityksenä toimivaan yhteisöön ja/tai tytäryritykseen</w:t>
      </w:r>
    </w:p>
    <w:p w:rsidR="00FE0CF4" w:rsidRPr="00834103" w:rsidRDefault="00FE0CF4" w:rsidP="00FE0CF4">
      <w:pPr>
        <w:pStyle w:val="Bulleted1"/>
        <w:numPr>
          <w:ilvl w:val="0"/>
          <w:numId w:val="20"/>
        </w:numPr>
        <w:rPr>
          <w:shd w:val="clear" w:color="auto" w:fill="FFFFFF"/>
        </w:rPr>
      </w:pPr>
      <w:r w:rsidRPr="00834103">
        <w:rPr>
          <w:shd w:val="clear" w:color="auto" w:fill="FFFFFF"/>
        </w:rPr>
        <w:t>henkilökohtaiset tai ammatilliset suhteet sellaisiin tahoihin, joilla on huomattavia omistusosuuksia ilmoitusvelvollisesta</w:t>
      </w:r>
    </w:p>
    <w:p w:rsidR="00FE0CF4" w:rsidRPr="00834103" w:rsidRDefault="00FE0CF4" w:rsidP="00FE0CF4">
      <w:pPr>
        <w:pStyle w:val="Bulleted1"/>
        <w:numPr>
          <w:ilvl w:val="0"/>
          <w:numId w:val="20"/>
        </w:numPr>
        <w:rPr>
          <w:shd w:val="clear" w:color="auto" w:fill="FFFFFF"/>
        </w:rPr>
      </w:pPr>
      <w:r w:rsidRPr="00834103">
        <w:rPr>
          <w:shd w:val="clear" w:color="auto" w:fill="FFFFFF"/>
        </w:rPr>
        <w:t>henkilökohtaiset tai ammatilliset suhteet merkittäviin ulkopuolisiin sidosryhmiin (esim. suhteet materiaalitoimittajiin, konsulttitoimistoihin tai muihin palveluntarjoajiin)</w:t>
      </w:r>
    </w:p>
    <w:p w:rsidR="00FE0CF4" w:rsidRPr="00834103" w:rsidRDefault="00FE0CF4" w:rsidP="00FE0CF4">
      <w:pPr>
        <w:pStyle w:val="Bulleted1"/>
        <w:numPr>
          <w:ilvl w:val="0"/>
          <w:numId w:val="20"/>
        </w:numPr>
        <w:rPr>
          <w:shd w:val="clear" w:color="auto" w:fill="FFFFFF"/>
        </w:rPr>
      </w:pPr>
      <w:r w:rsidRPr="00834103">
        <w:rPr>
          <w:shd w:val="clear" w:color="auto" w:fill="FFFFFF"/>
        </w:rPr>
        <w:lastRenderedPageBreak/>
        <w:t>valvontatoimintojen osalta erityisesti aikaisemmat ne työsuhteet tai toimeksiannot, jotka kohdistuvat valvottavaan asiaan (esimerkiksi aikaisempi työskentely aktuaarillisten laskelmien laadinnassa, lakiasioiden valmistelu tai riskienhallintajärjestelmän suunnittelu)</w:t>
      </w:r>
    </w:p>
    <w:p w:rsidR="00FE0CF4" w:rsidRPr="00834103" w:rsidRDefault="00FE0CF4" w:rsidP="00FE0CF4">
      <w:pPr>
        <w:pStyle w:val="Bulleted1"/>
        <w:numPr>
          <w:ilvl w:val="0"/>
          <w:numId w:val="20"/>
        </w:numPr>
        <w:rPr>
          <w:shd w:val="clear" w:color="auto" w:fill="FFFFFF"/>
        </w:rPr>
      </w:pPr>
      <w:r w:rsidRPr="00834103">
        <w:rPr>
          <w:shd w:val="clear" w:color="auto" w:fill="FFFFFF"/>
        </w:rPr>
        <w:t>valvontatoiminnoille muiden tehtävien kuin sääntelyyn perustuvien tehtävien osoittaminen</w:t>
      </w:r>
    </w:p>
    <w:p w:rsidR="00FE0CF4" w:rsidRPr="00834103" w:rsidRDefault="00FE0CF4" w:rsidP="00FE0CF4">
      <w:pPr>
        <w:pStyle w:val="Bulleted1"/>
        <w:numPr>
          <w:ilvl w:val="0"/>
          <w:numId w:val="20"/>
        </w:numPr>
        <w:rPr>
          <w:shd w:val="clear" w:color="auto" w:fill="FFFFFF"/>
        </w:rPr>
      </w:pPr>
      <w:r w:rsidRPr="00834103">
        <w:rPr>
          <w:shd w:val="clear" w:color="auto" w:fill="FFFFFF"/>
        </w:rPr>
        <w:t>yhtiön organisoitumisesta aiheutuvat mahdollisesti aiheutuvat eturistiriidat</w:t>
      </w:r>
    </w:p>
    <w:p w:rsidR="00FE0CF4" w:rsidRDefault="00FE0CF4" w:rsidP="00FE0CF4">
      <w:pPr>
        <w:pStyle w:val="Bulleted1"/>
        <w:numPr>
          <w:ilvl w:val="0"/>
          <w:numId w:val="20"/>
        </w:numPr>
        <w:rPr>
          <w:shd w:val="clear" w:color="auto" w:fill="FFFFFF"/>
        </w:rPr>
      </w:pPr>
      <w:r w:rsidRPr="00834103">
        <w:rPr>
          <w:shd w:val="clear" w:color="auto" w:fill="FFFFFF"/>
        </w:rPr>
        <w:t>nimitettävän henkilön poliittinen vaikutusvalta tai poliittiset suhteet</w:t>
      </w:r>
    </w:p>
    <w:p w:rsidR="00FE0CF4" w:rsidRPr="00834103" w:rsidRDefault="00FE0CF4" w:rsidP="00FE0CF4">
      <w:pPr>
        <w:pStyle w:val="Bulleted1"/>
        <w:numPr>
          <w:ilvl w:val="0"/>
          <w:numId w:val="0"/>
        </w:numPr>
        <w:ind w:left="1661"/>
        <w:rPr>
          <w:shd w:val="clear" w:color="auto" w:fill="FFFFFF"/>
        </w:rPr>
      </w:pPr>
    </w:p>
    <w:p w:rsidR="00FE0CF4" w:rsidRPr="00834103" w:rsidRDefault="00FE0CF4" w:rsidP="00FE0CF4">
      <w:pPr>
        <w:pStyle w:val="Numbered"/>
        <w:numPr>
          <w:ilvl w:val="0"/>
          <w:numId w:val="32"/>
        </w:numPr>
      </w:pPr>
      <w:r w:rsidRPr="00834103">
        <w:t xml:space="preserve">Antaessaan selvitystä henkilön ajankäytön osalta, ilmoitusvelvollisen tulee esittää Komission delegoidun asetuksen 2015/35 artiklan 258 </w:t>
      </w:r>
      <w:r>
        <w:t xml:space="preserve">kohdan </w:t>
      </w:r>
      <w:r w:rsidRPr="00834103">
        <w:t xml:space="preserve">1 g mukaisen varmistavan työn keskeiset tulokset ja johtopäätökset selkeästi ja ymmärrettävästi ottaen erityisesti huomioon tehtävän hoitamiseen arvioitu </w:t>
      </w:r>
      <w:r w:rsidRPr="00D9755D">
        <w:rPr>
          <w:rFonts w:cs="Arial"/>
        </w:rPr>
        <w:t>ajankäyttö ja henkilöllä käytettävissä oleva aika tehtävän hoitamiseen.</w:t>
      </w:r>
      <w:r w:rsidRPr="00D9755D">
        <w:rPr>
          <w:rFonts w:cs="Calibri"/>
        </w:rPr>
        <w:t xml:space="preserve"> </w:t>
      </w:r>
      <w:r w:rsidRPr="00D9755D">
        <w:rPr>
          <w:rFonts w:cs="Calibri"/>
        </w:rPr>
        <w:br/>
      </w:r>
      <w:r w:rsidRPr="00834103">
        <w:br/>
        <w:t xml:space="preserve">Arvioitavan henkilön on voitava käyttää riittävästi aikaa tehtäviensä hoitamiseen vakuutusyhtiössä. Käytettävissä olevaan aikaan voivat vaikuttaa useat seikat, kuten vakuutusyhtiön koko ja tilanne, liiketoimintaan liittyvien riskien laatu ja laajuus sekä muut ammatilliset tai henkilökohtaiset sitoumukset tai tilanteet. </w:t>
      </w:r>
    </w:p>
    <w:p w:rsidR="00FE0CF4" w:rsidRPr="00E63CC8" w:rsidRDefault="00FE0CF4" w:rsidP="00FE0CF4">
      <w:pPr>
        <w:pStyle w:val="Default"/>
        <w:ind w:left="720"/>
        <w:rPr>
          <w:rFonts w:cstheme="minorHAnsi"/>
          <w:color w:val="auto"/>
          <w:sz w:val="22"/>
          <w:szCs w:val="22"/>
        </w:rPr>
      </w:pPr>
    </w:p>
    <w:p w:rsidR="00FE0CF4" w:rsidRPr="00834103" w:rsidRDefault="00FE0CF4" w:rsidP="00FE0CF4">
      <w:pPr>
        <w:autoSpaceDE w:val="0"/>
        <w:autoSpaceDN w:val="0"/>
        <w:adjustRightInd w:val="0"/>
        <w:spacing w:after="239"/>
        <w:ind w:left="720"/>
        <w:rPr>
          <w:rFonts w:eastAsiaTheme="minorHAnsi" w:cstheme="minorHAnsi"/>
          <w:lang w:eastAsia="en-US"/>
        </w:rPr>
      </w:pPr>
      <w:r w:rsidRPr="00834103">
        <w:rPr>
          <w:rFonts w:eastAsiaTheme="minorHAnsi" w:cstheme="minorHAnsi"/>
          <w:lang w:eastAsia="en-US"/>
        </w:rPr>
        <w:t xml:space="preserve">Vakuutusyhtiön tulisi arvioida, kykeneekö edellä mainittu henkilö käyttämään riittävästi aikaa tehtäviensä suorittamiseen ja velvollisuuksiensa täyttämiseen. Henkilön tulisi kyetä täyttämään velvollisuutensa myös aikana, jolloin tapahtuu erityisen paljon, kuten vakuutusyhtiön uudelleenjärjestelyn tai toimipaikan siirron, sulautumisen, vakuutuskannansiirron tai kriisitilanteen yhteydessä, tai jonkin suuren ongelman ilmetessä yhdessä tai useammassa vakuutusyhtiön toiminnossa. Lisäksi tulisi ottaa huomioon, että tällaisina aikoina saatetaan edellyttää suurempaa ajankäyttöä kuin normaaliaikoina. </w:t>
      </w:r>
    </w:p>
    <w:p w:rsidR="00FE0CF4" w:rsidRPr="00834103" w:rsidRDefault="00FE0CF4" w:rsidP="00FE0CF4">
      <w:pPr>
        <w:autoSpaceDE w:val="0"/>
        <w:autoSpaceDN w:val="0"/>
        <w:adjustRightInd w:val="0"/>
        <w:spacing w:after="239"/>
        <w:ind w:left="720"/>
        <w:rPr>
          <w:rFonts w:eastAsiaTheme="minorHAnsi" w:cstheme="minorHAnsi"/>
          <w:lang w:eastAsia="en-US"/>
        </w:rPr>
      </w:pPr>
      <w:r w:rsidRPr="00834103">
        <w:rPr>
          <w:rFonts w:eastAsiaTheme="minorHAnsi" w:cstheme="minorHAnsi"/>
          <w:lang w:eastAsia="en-US"/>
        </w:rPr>
        <w:t xml:space="preserve">Henkilön riittävää ajankäyttöä arvioidessaan vakuutusyhtiön tulisi ottaa huomioon vähintään seuraavat seikat: </w:t>
      </w:r>
    </w:p>
    <w:p w:rsidR="00FE0CF4" w:rsidRPr="00AE1469" w:rsidRDefault="00FE0CF4" w:rsidP="00FE0CF4">
      <w:pPr>
        <w:pStyle w:val="Bulleted1"/>
        <w:numPr>
          <w:ilvl w:val="0"/>
          <w:numId w:val="20"/>
        </w:numPr>
      </w:pPr>
      <w:r w:rsidRPr="00AE1469">
        <w:t xml:space="preserve">Arvio tehtävän hoitoon vaadittavasta ajasta </w:t>
      </w:r>
    </w:p>
    <w:p w:rsidR="00FE0CF4" w:rsidRPr="00834103" w:rsidRDefault="00FE0CF4" w:rsidP="00FE0CF4">
      <w:pPr>
        <w:pStyle w:val="Bulleted1"/>
        <w:numPr>
          <w:ilvl w:val="0"/>
          <w:numId w:val="20"/>
        </w:numPr>
      </w:pPr>
      <w:r w:rsidRPr="00834103">
        <w:t>Arvio henkilön käytettävissä oleva aika tehtävien hoitamiseen</w:t>
      </w:r>
    </w:p>
    <w:p w:rsidR="00FE0CF4" w:rsidRPr="00834103" w:rsidRDefault="00FE0CF4" w:rsidP="00FE0CF4">
      <w:pPr>
        <w:pStyle w:val="Bulleted1"/>
        <w:numPr>
          <w:ilvl w:val="0"/>
          <w:numId w:val="20"/>
        </w:numPr>
      </w:pPr>
      <w:r w:rsidRPr="00834103">
        <w:t xml:space="preserve">Jos arvioitavana on hallituksen jäsen, johdolle suunniteltujen kokousten lukumäärä  </w:t>
      </w:r>
    </w:p>
    <w:p w:rsidR="00FE0CF4" w:rsidRPr="00834103" w:rsidRDefault="00FE0CF4" w:rsidP="00FE0CF4">
      <w:pPr>
        <w:pStyle w:val="Bulleted1"/>
        <w:numPr>
          <w:ilvl w:val="0"/>
          <w:numId w:val="20"/>
        </w:numPr>
      </w:pPr>
      <w:r w:rsidRPr="00834103">
        <w:t xml:space="preserve">Luettelo kaikista arvioitavan henkilön tehtävistä ja toimista ja arvio kunkin tehtävän tai toimen hoitamiseen tarvittavasta ajasta. </w:t>
      </w:r>
    </w:p>
    <w:p w:rsidR="00FE0CF4" w:rsidRPr="00AE1469" w:rsidRDefault="00FE0CF4" w:rsidP="00FE0CF4">
      <w:pPr>
        <w:pStyle w:val="Bulleted2"/>
        <w:numPr>
          <w:ilvl w:val="0"/>
          <w:numId w:val="21"/>
        </w:numPr>
      </w:pPr>
      <w:r w:rsidRPr="00AE1469">
        <w:t xml:space="preserve">Onko arvioitavalla henkilöllä kokopäivätoimi? </w:t>
      </w:r>
    </w:p>
    <w:p w:rsidR="00FE0CF4" w:rsidRPr="00834103" w:rsidRDefault="00FE0CF4" w:rsidP="00FE0CF4">
      <w:pPr>
        <w:pStyle w:val="Bulleted2"/>
        <w:numPr>
          <w:ilvl w:val="0"/>
          <w:numId w:val="21"/>
        </w:numPr>
      </w:pPr>
      <w:r w:rsidRPr="00834103">
        <w:t xml:space="preserve">Onko arvioitavalla henkilöllä johtoryhmän, valiokuntien tai komiteoiden jäsenyyksiä tai muiden vastaavien työryhmien jäsenyyksiä?  </w:t>
      </w:r>
    </w:p>
    <w:p w:rsidR="00FE0CF4" w:rsidRPr="00834103" w:rsidRDefault="00FE0CF4" w:rsidP="00FE0CF4">
      <w:pPr>
        <w:pStyle w:val="Bulleted2"/>
        <w:numPr>
          <w:ilvl w:val="0"/>
          <w:numId w:val="21"/>
        </w:numPr>
      </w:pPr>
      <w:r w:rsidRPr="00834103">
        <w:t xml:space="preserve">Onko arvioitavalla henkilöllä luottamustehtäviä hoidettavana? Hoidetaanko luottamustehtävässä vakuutusyhtiön kanssa samaan (RaVa- tai vakuutusyritys-) ryhmään kuuluvan yhtiön asioita? </w:t>
      </w:r>
    </w:p>
    <w:p w:rsidR="00FE0CF4" w:rsidRPr="00834103" w:rsidRDefault="00FE0CF4" w:rsidP="00FE0CF4">
      <w:pPr>
        <w:pStyle w:val="Bulleted1"/>
        <w:numPr>
          <w:ilvl w:val="0"/>
          <w:numId w:val="20"/>
        </w:numPr>
      </w:pPr>
      <w:r w:rsidRPr="00834103">
        <w:t xml:space="preserve">Vaatiiko tehtävien hoito valvottavan vakuutusyhtiön tilanteen, koon tai liiketoimintaan liittyvien riskien laadun tai laajuuden puolesta enemmän aikaa? </w:t>
      </w:r>
    </w:p>
    <w:p w:rsidR="00FE0CF4" w:rsidRPr="00834103" w:rsidRDefault="00FE0CF4" w:rsidP="00FE0CF4">
      <w:pPr>
        <w:pStyle w:val="Bulleted1"/>
        <w:numPr>
          <w:ilvl w:val="0"/>
          <w:numId w:val="20"/>
        </w:numPr>
      </w:pPr>
      <w:r w:rsidRPr="00834103">
        <w:t>Edistääkö arvioitavan henkilön yleinen kyseisestä yrityksestä kertynyt kokemus tehtävien hoitoa ja siten myös tehtävien hoidon tehokkuutta?</w:t>
      </w:r>
      <w:r w:rsidRPr="00834103">
        <w:br/>
      </w:r>
    </w:p>
    <w:p w:rsidR="00FE0CF4" w:rsidRPr="00E63CC8" w:rsidRDefault="00FE0CF4" w:rsidP="00FE0CF4">
      <w:pPr>
        <w:pStyle w:val="ListParagraph"/>
        <w:rPr>
          <w:rFonts w:ascii="Arial" w:hAnsi="Arial" w:cstheme="minorHAnsi"/>
        </w:rPr>
      </w:pPr>
      <w:r w:rsidRPr="00E63CC8">
        <w:rPr>
          <w:rFonts w:ascii="Arial" w:hAnsi="Arial" w:cstheme="minorHAnsi"/>
        </w:rPr>
        <w:t>Lopuksi esitetään edellisten seikkojen perusteella tehty perusteltu arvio henkilön käytettävissä olevan ajan riittävyydestä.</w:t>
      </w:r>
    </w:p>
    <w:p w:rsidR="00FE0CF4" w:rsidRPr="0019317F" w:rsidRDefault="00FE0CF4" w:rsidP="00FE0CF4">
      <w:pPr>
        <w:pStyle w:val="Numbered"/>
        <w:numPr>
          <w:ilvl w:val="0"/>
          <w:numId w:val="32"/>
        </w:numPr>
        <w:rPr>
          <w:color w:val="000000"/>
          <w:shd w:val="clear" w:color="auto" w:fill="FFFFFF"/>
        </w:rPr>
      </w:pPr>
      <w:r w:rsidRPr="00834103">
        <w:rPr>
          <w:shd w:val="clear" w:color="auto" w:fill="FFFFFF"/>
        </w:rPr>
        <w:t>Olennainen tieto arvioitaessa henkilön sopivuutta ja luotettavuutta</w:t>
      </w:r>
    </w:p>
    <w:p w:rsidR="00FE0CF4" w:rsidRPr="00834103" w:rsidRDefault="00FE0CF4" w:rsidP="00FE0CF4">
      <w:pPr>
        <w:pStyle w:val="Numbered"/>
        <w:numPr>
          <w:ilvl w:val="0"/>
          <w:numId w:val="0"/>
        </w:numPr>
        <w:ind w:left="357"/>
        <w:rPr>
          <w:color w:val="000000"/>
          <w:shd w:val="clear" w:color="auto" w:fill="FFFFFF"/>
        </w:rPr>
      </w:pPr>
    </w:p>
    <w:p w:rsidR="00FE0CF4" w:rsidRPr="00834103" w:rsidRDefault="00FE0CF4" w:rsidP="00FE0CF4">
      <w:pPr>
        <w:pStyle w:val="Numbered"/>
        <w:numPr>
          <w:ilvl w:val="0"/>
          <w:numId w:val="32"/>
        </w:numPr>
      </w:pPr>
      <w:r w:rsidRPr="00834103">
        <w:rPr>
          <w:shd w:val="clear" w:color="auto" w:fill="FFFFFF"/>
        </w:rPr>
        <w:t>Olennainen tieto arvioitaessa henkilön sopivuutta ja luotettavuutta</w:t>
      </w:r>
    </w:p>
    <w:p w:rsidR="00FE0CF4" w:rsidRPr="00834103" w:rsidRDefault="00FE0CF4" w:rsidP="00FE0CF4">
      <w:pPr>
        <w:pStyle w:val="Numbered"/>
        <w:numPr>
          <w:ilvl w:val="0"/>
          <w:numId w:val="0"/>
        </w:numPr>
        <w:ind w:left="357"/>
      </w:pPr>
    </w:p>
    <w:p w:rsidR="00FE0CF4" w:rsidRPr="00834103" w:rsidRDefault="00FE0CF4" w:rsidP="00FE0CF4">
      <w:pPr>
        <w:rPr>
          <w:rFonts w:eastAsiaTheme="minorHAnsi"/>
          <w:lang w:eastAsia="en-US"/>
        </w:rPr>
      </w:pPr>
      <w:r w:rsidRPr="00834103">
        <w:rPr>
          <w:rFonts w:eastAsiaTheme="minorHAnsi"/>
          <w:lang w:eastAsia="en-US"/>
        </w:rPr>
        <w:t>Lomakkeen jokaiseen kohtaan on vastattava. Mikäli kohdassa ei ole mitään ilmoitettavaa, vastaukseksi on merkittävä ”ei ilmoitettavaa/viiva (-)”. Tiedot voidaan ilmoittaa myös liitteissä.</w:t>
      </w:r>
    </w:p>
    <w:p w:rsidR="00FE0CF4" w:rsidRPr="00834103" w:rsidRDefault="00FE0CF4" w:rsidP="00FE0CF4">
      <w:pPr>
        <w:rPr>
          <w:rFonts w:eastAsiaTheme="minorHAnsi"/>
          <w:lang w:eastAsia="en-US"/>
        </w:rPr>
      </w:pPr>
    </w:p>
    <w:p w:rsidR="00FE0CF4" w:rsidRPr="00834103" w:rsidRDefault="00FE0CF4" w:rsidP="00FE0CF4">
      <w:pPr>
        <w:rPr>
          <w:rFonts w:eastAsiaTheme="minorHAnsi"/>
          <w:b/>
          <w:lang w:eastAsia="en-US"/>
        </w:rPr>
      </w:pPr>
      <w:r w:rsidRPr="00834103">
        <w:rPr>
          <w:rFonts w:eastAsiaTheme="minorHAnsi"/>
          <w:b/>
          <w:lang w:eastAsia="en-US"/>
        </w:rPr>
        <w:t>Totuudenvastaisten tietojen antaminen viranomaiselle on säädetty rangaistavaksi r</w:t>
      </w:r>
      <w:r>
        <w:rPr>
          <w:rFonts w:eastAsiaTheme="minorHAnsi"/>
          <w:b/>
          <w:lang w:eastAsia="en-US"/>
        </w:rPr>
        <w:t>ikoslain (39/1889) 16 luvun 8 §</w:t>
      </w:r>
      <w:r w:rsidRPr="00834103">
        <w:rPr>
          <w:rFonts w:eastAsiaTheme="minorHAnsi"/>
          <w:b/>
          <w:lang w:eastAsia="en-US"/>
        </w:rPr>
        <w:t xml:space="preserve">:n mukaisesti väärän todistuksen antamisena viranomaiselle. </w:t>
      </w:r>
    </w:p>
    <w:p w:rsidR="00FE0CF4" w:rsidRPr="00834103" w:rsidRDefault="00FE0CF4" w:rsidP="00FE0CF4">
      <w:pPr>
        <w:pStyle w:val="Indent2"/>
      </w:pPr>
    </w:p>
    <w:p w:rsidR="00FE0CF4" w:rsidRDefault="00FE0CF4" w:rsidP="00FE0CF4">
      <w:pPr>
        <w:pStyle w:val="Indent2"/>
        <w:ind w:left="0"/>
        <w:jc w:val="both"/>
      </w:pPr>
    </w:p>
    <w:p w:rsidR="00FE0CF4" w:rsidRDefault="00FE0CF4" w:rsidP="00FE0CF4">
      <w:pPr>
        <w:pStyle w:val="Indent2"/>
        <w:ind w:left="0"/>
      </w:pPr>
    </w:p>
    <w:sectPr w:rsidR="00FE0CF4" w:rsidSect="00FE0CF4">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CF4" w:rsidRDefault="00FE0CF4" w:rsidP="00252E2C">
      <w:r>
        <w:separator/>
      </w:r>
    </w:p>
  </w:endnote>
  <w:endnote w:type="continuationSeparator" w:id="0">
    <w:p w:rsidR="00FE0CF4" w:rsidRDefault="00FE0CF4"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EA" w:rsidRDefault="00277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EA" w:rsidRDefault="002774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EA" w:rsidRDefault="00277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CF4" w:rsidRDefault="00FE0CF4" w:rsidP="00252E2C">
      <w:r>
        <w:separator/>
      </w:r>
    </w:p>
  </w:footnote>
  <w:footnote w:type="continuationSeparator" w:id="0">
    <w:p w:rsidR="00FE0CF4" w:rsidRDefault="00FE0CF4"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4EA" w:rsidRDefault="002774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FE0CF4" w:rsidRPr="00816453" w:rsidTr="00816453">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pPr>
            <w:pStyle w:val="Header"/>
            <w:spacing w:line="238" w:lineRule="exact"/>
            <w:rPr>
              <w:noProof/>
            </w:rPr>
          </w:pPr>
        </w:p>
      </w:tc>
      <w:tc>
        <w:tcPr>
          <w:tcW w:w="1304" w:type="dxa"/>
        </w:tcPr>
        <w:p w:rsidR="00FE0CF4" w:rsidRPr="00816453" w:rsidRDefault="00FE0CF4">
          <w:pPr>
            <w:pStyle w:val="Header"/>
            <w:spacing w:line="238" w:lineRule="exact"/>
            <w:rPr>
              <w:noProof/>
            </w:rPr>
          </w:pPr>
        </w:p>
      </w:tc>
      <w:tc>
        <w:tcPr>
          <w:tcW w:w="1077" w:type="dxa"/>
        </w:tcPr>
        <w:p w:rsidR="00FE0CF4" w:rsidRPr="00816453" w:rsidRDefault="00FE0CF4"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sidR="002774EA">
            <w:rPr>
              <w:noProof/>
            </w:rPr>
            <w:t>7</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2774EA">
            <w:rPr>
              <w:noProof/>
            </w:rPr>
            <w:t>7</w:t>
          </w:r>
          <w:r>
            <w:rPr>
              <w:noProof/>
            </w:rPr>
            <w:fldChar w:fldCharType="end"/>
          </w:r>
          <w:r>
            <w:rPr>
              <w:noProof/>
            </w:rPr>
            <w:t>)</w:t>
          </w:r>
        </w:p>
      </w:tc>
    </w:tr>
    <w:tr w:rsidR="00FE0CF4" w:rsidRPr="00816453" w:rsidTr="00816453">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pPr>
            <w:pStyle w:val="Header"/>
            <w:spacing w:line="238" w:lineRule="exact"/>
            <w:rPr>
              <w:noProof/>
            </w:rPr>
          </w:pPr>
        </w:p>
      </w:tc>
      <w:tc>
        <w:tcPr>
          <w:tcW w:w="1304" w:type="dxa"/>
        </w:tcPr>
        <w:p w:rsidR="00FE0CF4" w:rsidRPr="00816453" w:rsidRDefault="00FE0CF4">
          <w:pPr>
            <w:pStyle w:val="Header"/>
            <w:spacing w:line="238" w:lineRule="exact"/>
            <w:rPr>
              <w:noProof/>
            </w:rPr>
          </w:pPr>
        </w:p>
      </w:tc>
      <w:tc>
        <w:tcPr>
          <w:tcW w:w="1077" w:type="dxa"/>
        </w:tcPr>
        <w:p w:rsidR="00FE0CF4" w:rsidRPr="00816453" w:rsidRDefault="00FE0CF4">
          <w:pPr>
            <w:pStyle w:val="Header"/>
            <w:spacing w:line="238" w:lineRule="exact"/>
            <w:rPr>
              <w:noProof/>
            </w:rPr>
          </w:pPr>
        </w:p>
      </w:tc>
    </w:tr>
    <w:tr w:rsidR="00FE0CF4" w:rsidRPr="00816453" w:rsidTr="00857ADE">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pPr>
            <w:pStyle w:val="Header"/>
            <w:spacing w:line="238" w:lineRule="exact"/>
            <w:rPr>
              <w:noProof/>
            </w:rPr>
          </w:pPr>
        </w:p>
      </w:tc>
      <w:tc>
        <w:tcPr>
          <w:tcW w:w="2381" w:type="dxa"/>
          <w:gridSpan w:val="2"/>
        </w:tcPr>
        <w:p w:rsidR="00FE0CF4" w:rsidRPr="00816453" w:rsidRDefault="00FE0CF4">
          <w:pPr>
            <w:pStyle w:val="Header"/>
            <w:spacing w:line="238" w:lineRule="exact"/>
            <w:rPr>
              <w:noProof/>
            </w:rPr>
          </w:pPr>
        </w:p>
      </w:tc>
    </w:tr>
    <w:tr w:rsidR="00FE0CF4" w:rsidRPr="00816453" w:rsidTr="00857ADE">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pPr>
            <w:pStyle w:val="Header"/>
            <w:spacing w:line="238" w:lineRule="exact"/>
            <w:rPr>
              <w:noProof/>
            </w:rPr>
          </w:pPr>
        </w:p>
      </w:tc>
      <w:tc>
        <w:tcPr>
          <w:tcW w:w="2381" w:type="dxa"/>
          <w:gridSpan w:val="2"/>
        </w:tcPr>
        <w:p w:rsidR="00FE0CF4" w:rsidRPr="00816453" w:rsidRDefault="00FE0CF4" w:rsidP="00857ADE">
          <w:pPr>
            <w:pStyle w:val="Header"/>
            <w:spacing w:line="238" w:lineRule="exact"/>
            <w:rPr>
              <w:noProof/>
            </w:rPr>
          </w:pPr>
        </w:p>
      </w:tc>
    </w:tr>
    <w:tr w:rsidR="00FE0CF4" w:rsidRPr="00816453" w:rsidTr="00857ADE">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pPr>
            <w:pStyle w:val="Header"/>
            <w:spacing w:line="238" w:lineRule="exact"/>
            <w:rPr>
              <w:noProof/>
            </w:rPr>
          </w:pPr>
        </w:p>
      </w:tc>
      <w:tc>
        <w:tcPr>
          <w:tcW w:w="2381" w:type="dxa"/>
          <w:gridSpan w:val="2"/>
        </w:tcPr>
        <w:p w:rsidR="00FE0CF4" w:rsidRPr="00816453" w:rsidRDefault="00FE0CF4">
          <w:pPr>
            <w:pStyle w:val="Header"/>
            <w:spacing w:line="238" w:lineRule="exact"/>
            <w:rPr>
              <w:noProof/>
            </w:rPr>
          </w:pPr>
        </w:p>
      </w:tc>
    </w:tr>
    <w:tr w:rsidR="00FE0CF4" w:rsidRPr="00816453" w:rsidTr="00857ADE">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rsidP="00857ADE">
          <w:pPr>
            <w:pStyle w:val="Header"/>
            <w:spacing w:line="238" w:lineRule="exact"/>
            <w:rPr>
              <w:noProof/>
            </w:rPr>
          </w:pPr>
        </w:p>
      </w:tc>
      <w:tc>
        <w:tcPr>
          <w:tcW w:w="2381" w:type="dxa"/>
          <w:gridSpan w:val="2"/>
        </w:tcPr>
        <w:p w:rsidR="00FE0CF4" w:rsidRPr="00816453" w:rsidRDefault="00FE0CF4">
          <w:pPr>
            <w:pStyle w:val="Header"/>
            <w:spacing w:line="238" w:lineRule="exact"/>
            <w:rPr>
              <w:noProof/>
            </w:rPr>
          </w:pPr>
        </w:p>
      </w:tc>
    </w:tr>
    <w:tr w:rsidR="00FE0CF4" w:rsidRPr="00816453" w:rsidTr="00857ADE">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pPr>
            <w:pStyle w:val="Header"/>
            <w:spacing w:line="238" w:lineRule="exact"/>
            <w:rPr>
              <w:noProof/>
            </w:rPr>
          </w:pPr>
        </w:p>
      </w:tc>
      <w:tc>
        <w:tcPr>
          <w:tcW w:w="2381" w:type="dxa"/>
          <w:gridSpan w:val="2"/>
        </w:tcPr>
        <w:p w:rsidR="00FE0CF4" w:rsidRPr="00816453" w:rsidRDefault="00FE0CF4">
          <w:pPr>
            <w:pStyle w:val="Header"/>
            <w:spacing w:line="238" w:lineRule="exact"/>
            <w:rPr>
              <w:noProof/>
            </w:rPr>
          </w:pPr>
        </w:p>
      </w:tc>
    </w:tr>
  </w:tbl>
  <w:p w:rsidR="00FE0CF4" w:rsidRDefault="00FE0CF4" w:rsidP="00857ADE">
    <w:pPr>
      <w:pStyle w:val="Header"/>
      <w:spacing w:line="20" w:lineRule="exact"/>
      <w:rPr>
        <w:noProof/>
        <w:sz w:val="2"/>
        <w:szCs w:val="2"/>
      </w:rPr>
    </w:pPr>
  </w:p>
  <w:p w:rsidR="00FE0CF4" w:rsidRPr="00052486" w:rsidRDefault="00FE0CF4" w:rsidP="00052486">
    <w:pPr>
      <w:pStyle w:val="Header"/>
      <w:rPr>
        <w:noProof/>
        <w:sz w:val="2"/>
        <w:szCs w:val="2"/>
      </w:rPr>
    </w:pPr>
    <w:r w:rsidRPr="00FE0CF4">
      <w:rPr>
        <w:noProof/>
        <w:sz w:val="2"/>
        <w:szCs w:val="2"/>
      </w:rPr>
      <w:drawing>
        <wp:anchor distT="0" distB="0" distL="114300" distR="114300" simplePos="0" relativeHeight="251665408" behindDoc="1" locked="0" layoutInCell="1" allowOverlap="1">
          <wp:simplePos x="0" y="0"/>
          <wp:positionH relativeFrom="page">
            <wp:posOffset>287655</wp:posOffset>
          </wp:positionH>
          <wp:positionV relativeFrom="page">
            <wp:posOffset>431800</wp:posOffset>
          </wp:positionV>
          <wp:extent cx="2028825" cy="431800"/>
          <wp:effectExtent l="0" t="0" r="9525" b="635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FE0CF4" w:rsidRPr="00816453" w:rsidTr="00816453">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pPr>
            <w:pStyle w:val="Header"/>
            <w:spacing w:line="238" w:lineRule="exact"/>
            <w:rPr>
              <w:noProof/>
            </w:rPr>
          </w:pPr>
        </w:p>
      </w:tc>
      <w:tc>
        <w:tcPr>
          <w:tcW w:w="1304" w:type="dxa"/>
        </w:tcPr>
        <w:p w:rsidR="00FE0CF4" w:rsidRPr="00816453" w:rsidRDefault="00FE0CF4">
          <w:pPr>
            <w:pStyle w:val="Header"/>
            <w:spacing w:line="238" w:lineRule="exact"/>
            <w:rPr>
              <w:noProof/>
            </w:rPr>
          </w:pPr>
        </w:p>
      </w:tc>
      <w:bookmarkStart w:id="1" w:name="dfieldpages"/>
      <w:bookmarkEnd w:id="1"/>
      <w:tc>
        <w:tcPr>
          <w:tcW w:w="1077" w:type="dxa"/>
        </w:tcPr>
        <w:p w:rsidR="00FE0CF4" w:rsidRPr="00816453" w:rsidRDefault="00FE0CF4" w:rsidP="00857ADE">
          <w:pPr>
            <w:pStyle w:val="Header"/>
            <w:spacing w:line="238" w:lineRule="exact"/>
            <w:jc w:val="right"/>
            <w:rPr>
              <w:noProof/>
            </w:rPr>
          </w:pPr>
          <w:r>
            <w:rPr>
              <w:noProof/>
            </w:rPr>
            <w:fldChar w:fldCharType="begin"/>
          </w:r>
          <w:r>
            <w:rPr>
              <w:noProof/>
            </w:rPr>
            <w:instrText xml:space="preserve"> PAGE  \* MERGEFORMAT </w:instrText>
          </w:r>
          <w:r>
            <w:rPr>
              <w:noProof/>
            </w:rPr>
            <w:fldChar w:fldCharType="separate"/>
          </w:r>
          <w:r w:rsidR="002774EA">
            <w:rPr>
              <w:noProof/>
            </w:rPr>
            <w:t>1</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2774EA">
            <w:rPr>
              <w:noProof/>
            </w:rPr>
            <w:t>7</w:t>
          </w:r>
          <w:r>
            <w:rPr>
              <w:noProof/>
            </w:rPr>
            <w:fldChar w:fldCharType="end"/>
          </w:r>
          <w:r>
            <w:rPr>
              <w:noProof/>
            </w:rPr>
            <w:t>)</w:t>
          </w:r>
        </w:p>
      </w:tc>
    </w:tr>
    <w:tr w:rsidR="00FE0CF4" w:rsidRPr="00816453" w:rsidTr="00816453">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pPr>
            <w:pStyle w:val="Header"/>
            <w:spacing w:line="238" w:lineRule="exact"/>
            <w:rPr>
              <w:noProof/>
            </w:rPr>
          </w:pPr>
        </w:p>
      </w:tc>
      <w:tc>
        <w:tcPr>
          <w:tcW w:w="1304" w:type="dxa"/>
        </w:tcPr>
        <w:p w:rsidR="00FE0CF4" w:rsidRPr="00816453" w:rsidRDefault="00FE0CF4">
          <w:pPr>
            <w:pStyle w:val="Header"/>
            <w:spacing w:line="238" w:lineRule="exact"/>
            <w:rPr>
              <w:noProof/>
            </w:rPr>
          </w:pPr>
        </w:p>
      </w:tc>
      <w:tc>
        <w:tcPr>
          <w:tcW w:w="1077" w:type="dxa"/>
        </w:tcPr>
        <w:p w:rsidR="00FE0CF4" w:rsidRPr="00816453" w:rsidRDefault="00FE0CF4">
          <w:pPr>
            <w:pStyle w:val="Header"/>
            <w:spacing w:line="238" w:lineRule="exact"/>
            <w:rPr>
              <w:noProof/>
            </w:rPr>
          </w:pPr>
        </w:p>
      </w:tc>
    </w:tr>
    <w:tr w:rsidR="00FE0CF4" w:rsidRPr="00816453" w:rsidTr="00857ADE">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pPr>
            <w:pStyle w:val="Header"/>
            <w:spacing w:line="238" w:lineRule="exact"/>
            <w:rPr>
              <w:noProof/>
            </w:rPr>
          </w:pPr>
          <w:bookmarkStart w:id="2" w:name="ddate"/>
          <w:bookmarkEnd w:id="2"/>
        </w:p>
      </w:tc>
      <w:tc>
        <w:tcPr>
          <w:tcW w:w="2381" w:type="dxa"/>
          <w:gridSpan w:val="2"/>
        </w:tcPr>
        <w:p w:rsidR="00FE0CF4" w:rsidRPr="00816453" w:rsidRDefault="00FE0CF4">
          <w:pPr>
            <w:pStyle w:val="Header"/>
            <w:spacing w:line="238" w:lineRule="exact"/>
            <w:rPr>
              <w:noProof/>
            </w:rPr>
          </w:pPr>
        </w:p>
      </w:tc>
    </w:tr>
    <w:tr w:rsidR="00FE0CF4" w:rsidRPr="00816453" w:rsidTr="00857ADE">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pPr>
            <w:pStyle w:val="Header"/>
            <w:spacing w:line="238" w:lineRule="exact"/>
            <w:rPr>
              <w:noProof/>
            </w:rPr>
          </w:pPr>
        </w:p>
      </w:tc>
      <w:tc>
        <w:tcPr>
          <w:tcW w:w="2381" w:type="dxa"/>
          <w:gridSpan w:val="2"/>
        </w:tcPr>
        <w:p w:rsidR="00FE0CF4" w:rsidRPr="00816453" w:rsidRDefault="00FE0CF4" w:rsidP="00857ADE">
          <w:pPr>
            <w:pStyle w:val="Header"/>
            <w:spacing w:line="238" w:lineRule="exact"/>
            <w:rPr>
              <w:noProof/>
            </w:rPr>
          </w:pPr>
        </w:p>
      </w:tc>
    </w:tr>
    <w:tr w:rsidR="00FE0CF4" w:rsidRPr="00816453" w:rsidTr="00857ADE">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pPr>
            <w:pStyle w:val="Header"/>
            <w:spacing w:line="238" w:lineRule="exact"/>
            <w:rPr>
              <w:noProof/>
            </w:rPr>
          </w:pPr>
        </w:p>
      </w:tc>
      <w:tc>
        <w:tcPr>
          <w:tcW w:w="2381" w:type="dxa"/>
          <w:gridSpan w:val="2"/>
        </w:tcPr>
        <w:p w:rsidR="00FE0CF4" w:rsidRPr="00816453" w:rsidRDefault="00FE0CF4">
          <w:pPr>
            <w:pStyle w:val="Header"/>
            <w:spacing w:line="238" w:lineRule="exact"/>
            <w:rPr>
              <w:noProof/>
            </w:rPr>
          </w:pPr>
        </w:p>
      </w:tc>
    </w:tr>
    <w:tr w:rsidR="00FE0CF4" w:rsidRPr="00816453" w:rsidTr="00857ADE">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rsidP="00857ADE">
          <w:pPr>
            <w:pStyle w:val="Header"/>
            <w:spacing w:line="238" w:lineRule="exact"/>
            <w:rPr>
              <w:noProof/>
            </w:rPr>
          </w:pPr>
        </w:p>
      </w:tc>
      <w:tc>
        <w:tcPr>
          <w:tcW w:w="2381" w:type="dxa"/>
          <w:gridSpan w:val="2"/>
        </w:tcPr>
        <w:p w:rsidR="00FE0CF4" w:rsidRPr="00816453" w:rsidRDefault="00FE0CF4">
          <w:pPr>
            <w:pStyle w:val="Header"/>
            <w:spacing w:line="238" w:lineRule="exact"/>
            <w:rPr>
              <w:noProof/>
            </w:rPr>
          </w:pPr>
        </w:p>
      </w:tc>
    </w:tr>
    <w:tr w:rsidR="00FE0CF4" w:rsidRPr="00816453" w:rsidTr="00857ADE">
      <w:trPr>
        <w:cantSplit/>
      </w:trPr>
      <w:tc>
        <w:tcPr>
          <w:tcW w:w="5670" w:type="dxa"/>
        </w:tcPr>
        <w:p w:rsidR="00FE0CF4" w:rsidRPr="00816453" w:rsidRDefault="00FE0CF4">
          <w:pPr>
            <w:pStyle w:val="Header"/>
            <w:spacing w:line="238" w:lineRule="exact"/>
            <w:rPr>
              <w:noProof/>
            </w:rPr>
          </w:pPr>
        </w:p>
      </w:tc>
      <w:tc>
        <w:tcPr>
          <w:tcW w:w="2155" w:type="dxa"/>
        </w:tcPr>
        <w:p w:rsidR="00FE0CF4" w:rsidRPr="00816453" w:rsidRDefault="00FE0CF4">
          <w:pPr>
            <w:pStyle w:val="Header"/>
            <w:spacing w:line="238" w:lineRule="exact"/>
            <w:rPr>
              <w:noProof/>
            </w:rPr>
          </w:pPr>
        </w:p>
      </w:tc>
      <w:tc>
        <w:tcPr>
          <w:tcW w:w="2381" w:type="dxa"/>
          <w:gridSpan w:val="2"/>
        </w:tcPr>
        <w:p w:rsidR="00FE0CF4" w:rsidRPr="00816453" w:rsidRDefault="00FE0CF4">
          <w:pPr>
            <w:pStyle w:val="Header"/>
            <w:spacing w:line="238" w:lineRule="exact"/>
            <w:rPr>
              <w:noProof/>
            </w:rPr>
          </w:pPr>
        </w:p>
      </w:tc>
    </w:tr>
  </w:tbl>
  <w:p w:rsidR="00FE0CF4" w:rsidRDefault="00FE0CF4" w:rsidP="00857ADE">
    <w:pPr>
      <w:pStyle w:val="Header"/>
      <w:spacing w:line="20" w:lineRule="exact"/>
      <w:rPr>
        <w:noProof/>
        <w:sz w:val="2"/>
        <w:szCs w:val="2"/>
      </w:rPr>
    </w:pPr>
  </w:p>
  <w:p w:rsidR="00FE0CF4" w:rsidRPr="00052486" w:rsidRDefault="00FE0CF4" w:rsidP="00052486">
    <w:pPr>
      <w:pStyle w:val="Header"/>
      <w:rPr>
        <w:noProof/>
        <w:sz w:val="2"/>
        <w:szCs w:val="2"/>
      </w:rPr>
    </w:pPr>
    <w:r w:rsidRPr="00FE0CF4">
      <w:rPr>
        <w:noProof/>
        <w:sz w:val="2"/>
        <w:szCs w:val="2"/>
      </w:rPr>
      <w:drawing>
        <wp:anchor distT="0" distB="0" distL="114300" distR="114300" simplePos="0" relativeHeight="251667456" behindDoc="1" locked="0" layoutInCell="1" allowOverlap="1">
          <wp:simplePos x="0" y="0"/>
          <wp:positionH relativeFrom="page">
            <wp:posOffset>287655</wp:posOffset>
          </wp:positionH>
          <wp:positionV relativeFrom="page">
            <wp:posOffset>431800</wp:posOffset>
          </wp:positionV>
          <wp:extent cx="2028825" cy="431800"/>
          <wp:effectExtent l="0" t="0" r="9525" b="6350"/>
          <wp:wrapNone/>
          <wp:docPr id="1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31956EDD"/>
    <w:multiLevelType w:val="hybridMultilevel"/>
    <w:tmpl w:val="8C1484E4"/>
    <w:lvl w:ilvl="0" w:tplc="B5A621AE">
      <w:start w:val="5"/>
      <w:numFmt w:val="bullet"/>
      <w:lvlText w:val="-"/>
      <w:lvlJc w:val="left"/>
      <w:pPr>
        <w:ind w:left="360" w:hanging="360"/>
      </w:pPr>
      <w:rPr>
        <w:rFonts w:ascii="Calibri" w:eastAsia="Times New Roman"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47F62A6"/>
    <w:multiLevelType w:val="hybridMultilevel"/>
    <w:tmpl w:val="6C60FE02"/>
    <w:lvl w:ilvl="0" w:tplc="040B0017">
      <w:start w:val="1"/>
      <w:numFmt w:val="lowerLetter"/>
      <w:lvlText w:val="%1)"/>
      <w:lvlJc w:val="left"/>
      <w:pPr>
        <w:ind w:left="1664" w:hanging="360"/>
      </w:p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8"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9"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2"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3"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4"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5"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5E50FA"/>
    <w:multiLevelType w:val="hybridMultilevel"/>
    <w:tmpl w:val="8EDC2D4E"/>
    <w:lvl w:ilvl="0" w:tplc="79A65ACE">
      <w:start w:val="3"/>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4"/>
  </w:num>
  <w:num w:numId="14">
    <w:abstractNumId w:val="2"/>
  </w:num>
  <w:num w:numId="15">
    <w:abstractNumId w:val="15"/>
  </w:num>
  <w:num w:numId="16">
    <w:abstractNumId w:val="0"/>
  </w:num>
  <w:num w:numId="17">
    <w:abstractNumId w:val="18"/>
  </w:num>
  <w:num w:numId="18">
    <w:abstractNumId w:val="16"/>
  </w:num>
  <w:num w:numId="19">
    <w:abstractNumId w:val="9"/>
  </w:num>
  <w:num w:numId="20">
    <w:abstractNumId w:val="1"/>
  </w:num>
  <w:num w:numId="21">
    <w:abstractNumId w:val="5"/>
  </w:num>
  <w:num w:numId="22">
    <w:abstractNumId w:val="0"/>
  </w:num>
  <w:num w:numId="23">
    <w:abstractNumId w:val="18"/>
  </w:num>
  <w:num w:numId="24">
    <w:abstractNumId w:val="16"/>
  </w:num>
  <w:num w:numId="25">
    <w:abstractNumId w:val="9"/>
  </w:num>
  <w:num w:numId="26">
    <w:abstractNumId w:val="1"/>
  </w:num>
  <w:num w:numId="27">
    <w:abstractNumId w:val="5"/>
  </w:num>
  <w:num w:numId="28">
    <w:abstractNumId w:val="4"/>
  </w:num>
  <w:num w:numId="29">
    <w:abstractNumId w:val="2"/>
  </w:num>
  <w:num w:numId="30">
    <w:abstractNumId w:val="15"/>
  </w:num>
  <w:num w:numId="31">
    <w:abstractNumId w:val="2"/>
    <w:lvlOverride w:ilvl="0">
      <w:startOverride w:val="1"/>
    </w:lvlOverride>
  </w:num>
  <w:num w:numId="32">
    <w:abstractNumId w:val="12"/>
  </w:num>
  <w:num w:numId="33">
    <w:abstractNumId w:val="13"/>
  </w:num>
  <w:num w:numId="34">
    <w:abstractNumId w:val="14"/>
  </w:num>
  <w:num w:numId="35">
    <w:abstractNumId w:val="12"/>
  </w:num>
  <w:num w:numId="36">
    <w:abstractNumId w:val="13"/>
  </w:num>
  <w:num w:numId="37">
    <w:abstractNumId w:val="14"/>
  </w:num>
  <w:num w:numId="38">
    <w:abstractNumId w:val="12"/>
    <w:lvlOverride w:ilvl="0">
      <w:startOverride w:val="1"/>
    </w:lvlOverride>
  </w:num>
  <w:num w:numId="39">
    <w:abstractNumId w:val="19"/>
  </w:num>
  <w:num w:numId="40">
    <w:abstractNumId w:val="3"/>
  </w:num>
  <w:num w:numId="41">
    <w:abstractNumId w:val="1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1" w:cryptProviderType="rsaAES" w:cryptAlgorithmClass="hash" w:cryptAlgorithmType="typeAny" w:cryptAlgorithmSid="14" w:cryptSpinCount="100000" w:hash="IjDhlWnWIP/QrDeeXbAgTkMF+U1hHHqaxAbJMrgY68L3n1sKcp80vnvSwlzz9ORQtMegLKgIkau1y2AF8S3I0Q==" w:salt="ws7XOwa3atc+v/wUb7+m+A=="/>
  <w:defaultTabStop w:val="1304"/>
  <w:autoHyphenation/>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NonPaper"/>
    <w:docVar w:name="dvAutotextTemplate" w:val="kct_default.dotx"/>
    <w:docVar w:name="dvBookmarksAround" w:val="False"/>
    <w:docVar w:name="dvCategory" w:val="1"/>
    <w:docVar w:name="dvCategory_2" w:val="0"/>
    <w:docVar w:name="dvCompany" w:val="RATA"/>
    <w:docVar w:name="dvContentFile" w:val="dd_default.xml"/>
    <w:docVar w:name="dvcurrentaddresslayout" w:val="zftfiRATA_blue"/>
    <w:docVar w:name="dvcurrentaddresslayouttemplate" w:val="kat_address.dotx"/>
    <w:docVar w:name="dvcurrentlogo" w:val="zlofiRATA_leijona"/>
    <w:docVar w:name="dvcurrentlogopath" w:val="klo_logo.dotx"/>
    <w:docVar w:name="dvDefinition" w:val="90 (dd_default.xml)"/>
    <w:docVar w:name="dvDefinitionID" w:val="90"/>
    <w:docVar w:name="dvDefinitionVersion" w:val="8.1 / 7.4.2015"/>
    <w:docVar w:name="dvDepartment" w:val="R05"/>
    <w:docVar w:name="dvDirect" w:val="0"/>
    <w:docVar w:name="dvDistributionLimited" w:val="False"/>
    <w:docVar w:name="dvDocumentType" w:val="GENERAL"/>
    <w:docVar w:name="dvDuDepartment" w:val="Viestintä"/>
    <w:docVar w:name="dvDuname" w:val="Jonathan Begley"/>
    <w:docVar w:name="dvFilenameCanBeUsed" w:val="True"/>
    <w:docVar w:name="dvGlobalVerID" w:val="289.99.08.222"/>
    <w:docVar w:name="dvHeaderFirstpage" w:val="0"/>
    <w:docVar w:name="dvKameleonVerID" w:val="289.11.08.004"/>
    <w:docVar w:name="dvLanguage" w:val="1035"/>
    <w:docVar w:name="dvlogoname" w:val="leijona"/>
    <w:docVar w:name="dvNoHyphenation" w:val="0"/>
    <w:docVar w:name="dvNonPaper" w:val="1"/>
    <w:docVar w:name="dvNotChangeStyle" w:val="0"/>
    <w:docVar w:name="dvNumbering" w:val="0"/>
    <w:docVar w:name="dvSharePoint2019" w:val="0"/>
    <w:docVar w:name="dvShortDate" w:val="0"/>
    <w:docVar w:name="dvSite" w:val="Helsinki"/>
    <w:docVar w:name="dvTemplate" w:val="klt_general.dotx"/>
    <w:docVar w:name="dvTosCompany" w:val="RATA"/>
    <w:docVar w:name="dvTosDocType" w:val="muu asiakirja"/>
    <w:docVar w:name="dvTosDoctypeGrsId" w:val="44109"/>
    <w:docVar w:name="dvTosFilename" w:val="fiva.xml"/>
    <w:docVar w:name="dvTosGrsId" w:val="10627"/>
    <w:docVar w:name="dvTosLevel" w:val="2"/>
    <w:docVar w:name="dvTosNativeIdentifier1" w:val="04"/>
    <w:docVar w:name="dvTosNativeIdentifier2" w:val="04.05"/>
    <w:docVar w:name="dvTosTaskPhaseId" w:val="13202"/>
    <w:docVar w:name="dvunitid" w:val="26"/>
    <w:docVar w:name="dvUsed" w:val="1"/>
    <w:docVar w:name="dvuser" w:val="0"/>
  </w:docVars>
  <w:rsids>
    <w:rsidRoot w:val="00FE0CF4"/>
    <w:rsid w:val="000204C1"/>
    <w:rsid w:val="000340E1"/>
    <w:rsid w:val="00052486"/>
    <w:rsid w:val="0007556D"/>
    <w:rsid w:val="00171546"/>
    <w:rsid w:val="001961F1"/>
    <w:rsid w:val="001E07A2"/>
    <w:rsid w:val="001F706D"/>
    <w:rsid w:val="00203142"/>
    <w:rsid w:val="00252ACE"/>
    <w:rsid w:val="00252E2C"/>
    <w:rsid w:val="002774EA"/>
    <w:rsid w:val="00281C21"/>
    <w:rsid w:val="002A058E"/>
    <w:rsid w:val="002D6252"/>
    <w:rsid w:val="003432E1"/>
    <w:rsid w:val="00346BFC"/>
    <w:rsid w:val="003870F7"/>
    <w:rsid w:val="003A2B8E"/>
    <w:rsid w:val="003D2126"/>
    <w:rsid w:val="0041155A"/>
    <w:rsid w:val="00485694"/>
    <w:rsid w:val="00496139"/>
    <w:rsid w:val="004C1EA8"/>
    <w:rsid w:val="004C7288"/>
    <w:rsid w:val="005340E8"/>
    <w:rsid w:val="00582E25"/>
    <w:rsid w:val="00593188"/>
    <w:rsid w:val="005B2CF1"/>
    <w:rsid w:val="005F26B3"/>
    <w:rsid w:val="0069168C"/>
    <w:rsid w:val="006957F5"/>
    <w:rsid w:val="006D5CE2"/>
    <w:rsid w:val="006D7C59"/>
    <w:rsid w:val="006E5A07"/>
    <w:rsid w:val="006F04AF"/>
    <w:rsid w:val="00703316"/>
    <w:rsid w:val="00706B1F"/>
    <w:rsid w:val="00712521"/>
    <w:rsid w:val="007247A8"/>
    <w:rsid w:val="007621B7"/>
    <w:rsid w:val="007828D6"/>
    <w:rsid w:val="007829B3"/>
    <w:rsid w:val="0079307C"/>
    <w:rsid w:val="00810BE6"/>
    <w:rsid w:val="00811713"/>
    <w:rsid w:val="00860F67"/>
    <w:rsid w:val="008E620C"/>
    <w:rsid w:val="00946B76"/>
    <w:rsid w:val="009A28CB"/>
    <w:rsid w:val="009D242A"/>
    <w:rsid w:val="009D62AA"/>
    <w:rsid w:val="00A038AE"/>
    <w:rsid w:val="00B1338F"/>
    <w:rsid w:val="00B51733"/>
    <w:rsid w:val="00B76E41"/>
    <w:rsid w:val="00C20D11"/>
    <w:rsid w:val="00C45BAF"/>
    <w:rsid w:val="00CC0A85"/>
    <w:rsid w:val="00CF0F74"/>
    <w:rsid w:val="00D22C65"/>
    <w:rsid w:val="00D42D7A"/>
    <w:rsid w:val="00DA3EE4"/>
    <w:rsid w:val="00DD53EE"/>
    <w:rsid w:val="00DF19BE"/>
    <w:rsid w:val="00E1208D"/>
    <w:rsid w:val="00E3079B"/>
    <w:rsid w:val="00E71CAF"/>
    <w:rsid w:val="00ED0439"/>
    <w:rsid w:val="00F563CC"/>
    <w:rsid w:val="00F565F0"/>
    <w:rsid w:val="00F60B71"/>
    <w:rsid w:val="00FC7B02"/>
    <w:rsid w:val="00FE0CF4"/>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F60B71"/>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FE0CF4"/>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pPr>
    <w:rPr>
      <w:rFonts w:eastAsiaTheme="minorHAnsi" w:cstheme="minorHAnsi"/>
      <w:lang w:eastAsia="en-US"/>
    </w:rPr>
  </w:style>
  <w:style w:type="paragraph" w:customStyle="1" w:styleId="Numbered1">
    <w:name w:val="Numbered 1"/>
    <w:basedOn w:val="Normal"/>
    <w:uiPriority w:val="49"/>
    <w:rsid w:val="009A28CB"/>
    <w:pPr>
      <w:numPr>
        <w:numId w:val="36"/>
      </w:numPr>
    </w:pPr>
    <w:rPr>
      <w:rFonts w:eastAsiaTheme="minorHAnsi" w:cstheme="minorHAnsi"/>
      <w:lang w:eastAsia="en-US"/>
    </w:rPr>
  </w:style>
  <w:style w:type="paragraph" w:customStyle="1" w:styleId="Numbered2">
    <w:name w:val="Numbered 2"/>
    <w:basedOn w:val="Normal"/>
    <w:uiPriority w:val="49"/>
    <w:rsid w:val="009A28CB"/>
    <w:pPr>
      <w:numPr>
        <w:numId w:val="37"/>
      </w:numPr>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FE0CF4"/>
    <w:rPr>
      <w:color w:val="808080"/>
    </w:rPr>
  </w:style>
  <w:style w:type="paragraph" w:styleId="ListParagraph">
    <w:name w:val="List Paragraph"/>
    <w:basedOn w:val="Normal"/>
    <w:uiPriority w:val="34"/>
    <w:qFormat/>
    <w:rsid w:val="00FE0CF4"/>
    <w:pPr>
      <w:spacing w:after="160" w:line="259" w:lineRule="auto"/>
      <w:ind w:left="720"/>
      <w:contextualSpacing/>
    </w:pPr>
    <w:rPr>
      <w:rFonts w:asciiTheme="minorHAnsi" w:eastAsiaTheme="minorHAnsi" w:hAnsiTheme="minorHAnsi" w:cstheme="minorBidi"/>
      <w:lang w:eastAsia="en-US"/>
    </w:rPr>
  </w:style>
  <w:style w:type="paragraph" w:customStyle="1" w:styleId="Default">
    <w:name w:val="Default"/>
    <w:rsid w:val="00FE0C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23146940C34E5F953AF0706D0712C4"/>
        <w:category>
          <w:name w:val="General"/>
          <w:gallery w:val="placeholder"/>
        </w:category>
        <w:types>
          <w:type w:val="bbPlcHdr"/>
        </w:types>
        <w:behaviors>
          <w:behavior w:val="content"/>
        </w:behaviors>
        <w:guid w:val="{A66BF0F9-5783-4B27-B25B-75987EEDF207}"/>
      </w:docPartPr>
      <w:docPartBody>
        <w:p w:rsidR="009C1816" w:rsidRDefault="00F6618A" w:rsidP="00F6618A">
          <w:pPr>
            <w:pStyle w:val="8123146940C34E5F953AF0706D0712C4"/>
          </w:pPr>
          <w:r>
            <w:rPr>
              <w:rStyle w:val="PlaceholderText"/>
              <w:rFonts w:eastAsiaTheme="minorHAnsi"/>
            </w:rPr>
            <w:t>Etunimi</w:t>
          </w:r>
        </w:p>
      </w:docPartBody>
    </w:docPart>
    <w:docPart>
      <w:docPartPr>
        <w:name w:val="2F6BEC1FFA4B479EB4C30F02BA70AF31"/>
        <w:category>
          <w:name w:val="General"/>
          <w:gallery w:val="placeholder"/>
        </w:category>
        <w:types>
          <w:type w:val="bbPlcHdr"/>
        </w:types>
        <w:behaviors>
          <w:behavior w:val="content"/>
        </w:behaviors>
        <w:guid w:val="{9846E860-F0C3-4D04-8FE9-C407546A108B}"/>
      </w:docPartPr>
      <w:docPartBody>
        <w:p w:rsidR="009C1816" w:rsidRDefault="00F6618A" w:rsidP="00F6618A">
          <w:pPr>
            <w:pStyle w:val="2F6BEC1FFA4B479EB4C30F02BA70AF31"/>
          </w:pPr>
          <w:r>
            <w:rPr>
              <w:rStyle w:val="PlaceholderText"/>
              <w:rFonts w:eastAsiaTheme="minorHAnsi"/>
            </w:rPr>
            <w:t>Sukunimi</w:t>
          </w:r>
        </w:p>
      </w:docPartBody>
    </w:docPart>
    <w:docPart>
      <w:docPartPr>
        <w:name w:val="267713176BCC4FD8A01E76AC698E1EB5"/>
        <w:category>
          <w:name w:val="General"/>
          <w:gallery w:val="placeholder"/>
        </w:category>
        <w:types>
          <w:type w:val="bbPlcHdr"/>
        </w:types>
        <w:behaviors>
          <w:behavior w:val="content"/>
        </w:behaviors>
        <w:guid w:val="{A3C611E1-095A-498E-A27D-19D09DC34972}"/>
      </w:docPartPr>
      <w:docPartBody>
        <w:p w:rsidR="009C1816" w:rsidRDefault="00F6618A" w:rsidP="00F6618A">
          <w:pPr>
            <w:pStyle w:val="267713176BCC4FD8A01E76AC698E1EB5"/>
          </w:pPr>
          <w:r>
            <w:rPr>
              <w:rStyle w:val="PlaceholderText"/>
              <w:rFonts w:eastAsiaTheme="minorHAnsi"/>
            </w:rPr>
            <w:t>Sähköposti</w:t>
          </w:r>
        </w:p>
      </w:docPartBody>
    </w:docPart>
    <w:docPart>
      <w:docPartPr>
        <w:name w:val="BA3ED0616C8D4978B30D71E9FAE49C40"/>
        <w:category>
          <w:name w:val="General"/>
          <w:gallery w:val="placeholder"/>
        </w:category>
        <w:types>
          <w:type w:val="bbPlcHdr"/>
        </w:types>
        <w:behaviors>
          <w:behavior w:val="content"/>
        </w:behaviors>
        <w:guid w:val="{F2BC5CC1-F766-49F0-BC81-BED75718AF7A}"/>
      </w:docPartPr>
      <w:docPartBody>
        <w:p w:rsidR="009C1816" w:rsidRDefault="00F6618A" w:rsidP="00F6618A">
          <w:pPr>
            <w:pStyle w:val="BA3ED0616C8D4978B30D71E9FAE49C40"/>
          </w:pPr>
          <w:r>
            <w:rPr>
              <w:rStyle w:val="PlaceholderText"/>
              <w:rFonts w:eastAsiaTheme="minorHAnsi"/>
            </w:rPr>
            <w:t>Puhelinnumero</w:t>
          </w:r>
        </w:p>
      </w:docPartBody>
    </w:docPart>
    <w:docPart>
      <w:docPartPr>
        <w:name w:val="28E718CFA31E4BAD819F99E5B986756A"/>
        <w:category>
          <w:name w:val="General"/>
          <w:gallery w:val="placeholder"/>
        </w:category>
        <w:types>
          <w:type w:val="bbPlcHdr"/>
        </w:types>
        <w:behaviors>
          <w:behavior w:val="content"/>
        </w:behaviors>
        <w:guid w:val="{43E7FBAA-CB0D-4ED5-9F9E-37497AE5E342}"/>
      </w:docPartPr>
      <w:docPartBody>
        <w:p w:rsidR="009C1816" w:rsidRDefault="00F6618A" w:rsidP="00F6618A">
          <w:pPr>
            <w:pStyle w:val="28E718CFA31E4BAD819F99E5B986756A"/>
          </w:pPr>
          <w:r>
            <w:rPr>
              <w:rStyle w:val="PlaceholderText"/>
              <w:rFonts w:eastAsiaTheme="minorHAnsi"/>
            </w:rPr>
            <w:t>Nimi</w:t>
          </w:r>
        </w:p>
      </w:docPartBody>
    </w:docPart>
    <w:docPart>
      <w:docPartPr>
        <w:name w:val="79FE9DEB23E04E2591D916D8B371359C"/>
        <w:category>
          <w:name w:val="General"/>
          <w:gallery w:val="placeholder"/>
        </w:category>
        <w:types>
          <w:type w:val="bbPlcHdr"/>
        </w:types>
        <w:behaviors>
          <w:behavior w:val="content"/>
        </w:behaviors>
        <w:guid w:val="{4BA718E3-9447-4F55-BE74-58EE98999424}"/>
      </w:docPartPr>
      <w:docPartBody>
        <w:p w:rsidR="009C1816" w:rsidRDefault="00F6618A" w:rsidP="00F6618A">
          <w:pPr>
            <w:pStyle w:val="79FE9DEB23E04E2591D916D8B371359C"/>
          </w:pPr>
          <w:r>
            <w:rPr>
              <w:rStyle w:val="PlaceholderText"/>
              <w:rFonts w:eastAsiaTheme="minorHAnsi"/>
            </w:rPr>
            <w:t>Henkilötunnus</w:t>
          </w:r>
        </w:p>
      </w:docPartBody>
    </w:docPart>
    <w:docPart>
      <w:docPartPr>
        <w:name w:val="8C7F91D1CDBD499A9B20BE27933D288F"/>
        <w:category>
          <w:name w:val="General"/>
          <w:gallery w:val="placeholder"/>
        </w:category>
        <w:types>
          <w:type w:val="bbPlcHdr"/>
        </w:types>
        <w:behaviors>
          <w:behavior w:val="content"/>
        </w:behaviors>
        <w:guid w:val="{2DB1A53F-18C3-4AC4-9BF6-D8BF773DC2E3}"/>
      </w:docPartPr>
      <w:docPartBody>
        <w:p w:rsidR="009C1816" w:rsidRDefault="00F6618A" w:rsidP="00F6618A">
          <w:pPr>
            <w:pStyle w:val="8C7F91D1CDBD499A9B20BE27933D288F"/>
          </w:pPr>
          <w:r>
            <w:rPr>
              <w:rStyle w:val="PlaceholderText"/>
              <w:rFonts w:eastAsiaTheme="minorHAnsi"/>
            </w:rPr>
            <w:t>Puhelinnumero</w:t>
          </w:r>
        </w:p>
      </w:docPartBody>
    </w:docPart>
    <w:docPart>
      <w:docPartPr>
        <w:name w:val="60D253E0EE524FB8A87FF6868C77291E"/>
        <w:category>
          <w:name w:val="General"/>
          <w:gallery w:val="placeholder"/>
        </w:category>
        <w:types>
          <w:type w:val="bbPlcHdr"/>
        </w:types>
        <w:behaviors>
          <w:behavior w:val="content"/>
        </w:behaviors>
        <w:guid w:val="{D4B4C145-1893-4396-84D2-3D8326F79542}"/>
      </w:docPartPr>
      <w:docPartBody>
        <w:p w:rsidR="009C1816" w:rsidRDefault="00F6618A" w:rsidP="00F6618A">
          <w:pPr>
            <w:pStyle w:val="60D253E0EE524FB8A87FF6868C77291E"/>
          </w:pPr>
          <w:r>
            <w:rPr>
              <w:rStyle w:val="PlaceholderText"/>
              <w:rFonts w:eastAsiaTheme="minorHAnsi"/>
            </w:rPr>
            <w:t>Sähköpostiosoite</w:t>
          </w:r>
        </w:p>
      </w:docPartBody>
    </w:docPart>
    <w:docPart>
      <w:docPartPr>
        <w:name w:val="4E712484E1B2445E9EE4C921A42D5F88"/>
        <w:category>
          <w:name w:val="General"/>
          <w:gallery w:val="placeholder"/>
        </w:category>
        <w:types>
          <w:type w:val="bbPlcHdr"/>
        </w:types>
        <w:behaviors>
          <w:behavior w:val="content"/>
        </w:behaviors>
        <w:guid w:val="{286DD524-9393-4D09-B4C1-2E5C7EBC6B82}"/>
      </w:docPartPr>
      <w:docPartBody>
        <w:p w:rsidR="009C1816" w:rsidRDefault="00F6618A" w:rsidP="00F6618A">
          <w:pPr>
            <w:pStyle w:val="4E712484E1B2445E9EE4C921A42D5F88"/>
          </w:pPr>
          <w:r>
            <w:rPr>
              <w:rStyle w:val="PlaceholderText"/>
              <w:rFonts w:eastAsiaTheme="minorHAnsi"/>
            </w:rPr>
            <w:t>Osoite</w:t>
          </w:r>
        </w:p>
      </w:docPartBody>
    </w:docPart>
    <w:docPart>
      <w:docPartPr>
        <w:name w:val="B8E28432F3CD4AEBA75160BBABA77F67"/>
        <w:category>
          <w:name w:val="General"/>
          <w:gallery w:val="placeholder"/>
        </w:category>
        <w:types>
          <w:type w:val="bbPlcHdr"/>
        </w:types>
        <w:behaviors>
          <w:behavior w:val="content"/>
        </w:behaviors>
        <w:guid w:val="{C44C6243-EECE-402D-BD26-BB0AEFA42DF0}"/>
      </w:docPartPr>
      <w:docPartBody>
        <w:p w:rsidR="009C1816" w:rsidRDefault="00F6618A" w:rsidP="00F6618A">
          <w:pPr>
            <w:pStyle w:val="B8E28432F3CD4AEBA75160BBABA77F67"/>
          </w:pPr>
          <w:r>
            <w:rPr>
              <w:rStyle w:val="PlaceholderText"/>
              <w:rFonts w:eastAsiaTheme="minorHAnsi"/>
            </w:rPr>
            <w:t>Kansalaisuus, syntymäaika ja -paikka</w:t>
          </w:r>
        </w:p>
      </w:docPartBody>
    </w:docPart>
    <w:docPart>
      <w:docPartPr>
        <w:name w:val="082C5F2A195C4C4C931727AC18394D83"/>
        <w:category>
          <w:name w:val="General"/>
          <w:gallery w:val="placeholder"/>
        </w:category>
        <w:types>
          <w:type w:val="bbPlcHdr"/>
        </w:types>
        <w:behaviors>
          <w:behavior w:val="content"/>
        </w:behaviors>
        <w:guid w:val="{B7C0D6FB-4161-40AD-9989-D303F02B711B}"/>
      </w:docPartPr>
      <w:docPartBody>
        <w:p w:rsidR="009C1816" w:rsidRDefault="00F6618A" w:rsidP="00F6618A">
          <w:pPr>
            <w:pStyle w:val="082C5F2A195C4C4C931727AC18394D83"/>
          </w:pPr>
          <w:r>
            <w:rPr>
              <w:rStyle w:val="PlaceholderText"/>
              <w:rFonts w:eastAsiaTheme="minorHAnsi"/>
            </w:rPr>
            <w:t>Vastaa tähän</w:t>
          </w:r>
        </w:p>
      </w:docPartBody>
    </w:docPart>
    <w:docPart>
      <w:docPartPr>
        <w:name w:val="016B8405DA1F4905B8591416EFFA938A"/>
        <w:category>
          <w:name w:val="General"/>
          <w:gallery w:val="placeholder"/>
        </w:category>
        <w:types>
          <w:type w:val="bbPlcHdr"/>
        </w:types>
        <w:behaviors>
          <w:behavior w:val="content"/>
        </w:behaviors>
        <w:guid w:val="{0F3CE321-6524-4A49-9A2A-2E365F21D24D}"/>
      </w:docPartPr>
      <w:docPartBody>
        <w:p w:rsidR="009C1816" w:rsidRDefault="00F6618A" w:rsidP="00F6618A">
          <w:pPr>
            <w:pStyle w:val="016B8405DA1F4905B8591416EFFA938A"/>
          </w:pPr>
          <w:r>
            <w:rPr>
              <w:rStyle w:val="PlaceholderText"/>
              <w:rFonts w:eastAsiaTheme="minorHAnsi"/>
            </w:rPr>
            <w:t>Vastaa tähän</w:t>
          </w:r>
        </w:p>
      </w:docPartBody>
    </w:docPart>
    <w:docPart>
      <w:docPartPr>
        <w:name w:val="132FECB3D5744229A8FF062447CCC3BA"/>
        <w:category>
          <w:name w:val="General"/>
          <w:gallery w:val="placeholder"/>
        </w:category>
        <w:types>
          <w:type w:val="bbPlcHdr"/>
        </w:types>
        <w:behaviors>
          <w:behavior w:val="content"/>
        </w:behaviors>
        <w:guid w:val="{CD9749EE-7E41-46A4-90E7-005917F63E86}"/>
      </w:docPartPr>
      <w:docPartBody>
        <w:p w:rsidR="009C1816" w:rsidRDefault="00F6618A" w:rsidP="00F6618A">
          <w:pPr>
            <w:pStyle w:val="132FECB3D5744229A8FF062447CCC3BA"/>
          </w:pPr>
          <w:r>
            <w:rPr>
              <w:rStyle w:val="PlaceholderText"/>
              <w:rFonts w:eastAsiaTheme="minorHAnsi"/>
            </w:rPr>
            <w:t>Päivämäärä</w:t>
          </w:r>
        </w:p>
      </w:docPartBody>
    </w:docPart>
    <w:docPart>
      <w:docPartPr>
        <w:name w:val="3470AF5A604F40D4B73C21C0B5903794"/>
        <w:category>
          <w:name w:val="General"/>
          <w:gallery w:val="placeholder"/>
        </w:category>
        <w:types>
          <w:type w:val="bbPlcHdr"/>
        </w:types>
        <w:behaviors>
          <w:behavior w:val="content"/>
        </w:behaviors>
        <w:guid w:val="{9D745F8F-F01F-43CE-8969-2BB14204E73D}"/>
      </w:docPartPr>
      <w:docPartBody>
        <w:p w:rsidR="009C1816" w:rsidRDefault="00F6618A" w:rsidP="00F6618A">
          <w:pPr>
            <w:pStyle w:val="3470AF5A604F40D4B73C21C0B5903794"/>
          </w:pPr>
          <w:r>
            <w:rPr>
              <w:rStyle w:val="PlaceholderText"/>
              <w:rFonts w:eastAsiaTheme="minorHAnsi"/>
            </w:rPr>
            <w:t>Päivämäärä</w:t>
          </w:r>
        </w:p>
      </w:docPartBody>
    </w:docPart>
    <w:docPart>
      <w:docPartPr>
        <w:name w:val="23CB8CAF48C4490DA4D13ED1C5C76E2D"/>
        <w:category>
          <w:name w:val="General"/>
          <w:gallery w:val="placeholder"/>
        </w:category>
        <w:types>
          <w:type w:val="bbPlcHdr"/>
        </w:types>
        <w:behaviors>
          <w:behavior w:val="content"/>
        </w:behaviors>
        <w:guid w:val="{CFA4CFE6-2AE3-4400-B15E-BC20166B0E0B}"/>
      </w:docPartPr>
      <w:docPartBody>
        <w:p w:rsidR="009C1816" w:rsidRDefault="00F6618A" w:rsidP="00F6618A">
          <w:pPr>
            <w:pStyle w:val="23CB8CAF48C4490DA4D13ED1C5C76E2D"/>
          </w:pPr>
          <w:r>
            <w:rPr>
              <w:rStyle w:val="PlaceholderText"/>
              <w:rFonts w:eastAsiaTheme="minorHAnsi"/>
            </w:rPr>
            <w:t>Vastaa tähän</w:t>
          </w:r>
        </w:p>
      </w:docPartBody>
    </w:docPart>
    <w:docPart>
      <w:docPartPr>
        <w:name w:val="B308AE5AD3C742CCA205A4606DC48F40"/>
        <w:category>
          <w:name w:val="General"/>
          <w:gallery w:val="placeholder"/>
        </w:category>
        <w:types>
          <w:type w:val="bbPlcHdr"/>
        </w:types>
        <w:behaviors>
          <w:behavior w:val="content"/>
        </w:behaviors>
        <w:guid w:val="{DE2BEE49-4318-4961-B21B-6582DF8E901E}"/>
      </w:docPartPr>
      <w:docPartBody>
        <w:p w:rsidR="009C1816" w:rsidRDefault="00F6618A" w:rsidP="00F6618A">
          <w:pPr>
            <w:pStyle w:val="B308AE5AD3C742CCA205A4606DC48F40"/>
          </w:pPr>
          <w:r>
            <w:rPr>
              <w:rStyle w:val="PlaceholderText"/>
              <w:rFonts w:eastAsiaTheme="minorHAnsi"/>
            </w:rPr>
            <w:t>Vastaa tähän</w:t>
          </w:r>
        </w:p>
      </w:docPartBody>
    </w:docPart>
    <w:docPart>
      <w:docPartPr>
        <w:name w:val="F845429A95C2463DA63C75E13AA8DBBD"/>
        <w:category>
          <w:name w:val="General"/>
          <w:gallery w:val="placeholder"/>
        </w:category>
        <w:types>
          <w:type w:val="bbPlcHdr"/>
        </w:types>
        <w:behaviors>
          <w:behavior w:val="content"/>
        </w:behaviors>
        <w:guid w:val="{68293054-DA0F-4967-976B-8C313E539FCB}"/>
      </w:docPartPr>
      <w:docPartBody>
        <w:p w:rsidR="009C1816" w:rsidRDefault="00F6618A" w:rsidP="00F6618A">
          <w:pPr>
            <w:pStyle w:val="F845429A95C2463DA63C75E13AA8DBBD"/>
          </w:pPr>
          <w:r>
            <w:rPr>
              <w:rStyle w:val="PlaceholderText"/>
              <w:rFonts w:eastAsiaTheme="minorHAnsi"/>
            </w:rPr>
            <w:t>Vastaa tähän</w:t>
          </w:r>
        </w:p>
      </w:docPartBody>
    </w:docPart>
    <w:docPart>
      <w:docPartPr>
        <w:name w:val="B721471F353846D4A208DA7F77B228E0"/>
        <w:category>
          <w:name w:val="General"/>
          <w:gallery w:val="placeholder"/>
        </w:category>
        <w:types>
          <w:type w:val="bbPlcHdr"/>
        </w:types>
        <w:behaviors>
          <w:behavior w:val="content"/>
        </w:behaviors>
        <w:guid w:val="{B0637C5B-E193-47EE-82A3-8580154DBC79}"/>
      </w:docPartPr>
      <w:docPartBody>
        <w:p w:rsidR="009C1816" w:rsidRDefault="00F6618A" w:rsidP="00F6618A">
          <w:pPr>
            <w:pStyle w:val="B721471F353846D4A208DA7F77B228E0"/>
          </w:pPr>
          <w:r>
            <w:rPr>
              <w:rStyle w:val="PlaceholderText"/>
              <w:rFonts w:eastAsiaTheme="minorHAnsi"/>
            </w:rPr>
            <w:t>Vastaa tähän</w:t>
          </w:r>
        </w:p>
      </w:docPartBody>
    </w:docPart>
    <w:docPart>
      <w:docPartPr>
        <w:name w:val="6164A98758E048A49291A1B2E324A74B"/>
        <w:category>
          <w:name w:val="General"/>
          <w:gallery w:val="placeholder"/>
        </w:category>
        <w:types>
          <w:type w:val="bbPlcHdr"/>
        </w:types>
        <w:behaviors>
          <w:behavior w:val="content"/>
        </w:behaviors>
        <w:guid w:val="{59ACECCC-C364-46F4-A381-075C77173627}"/>
      </w:docPartPr>
      <w:docPartBody>
        <w:p w:rsidR="009C1816" w:rsidRDefault="00F6618A" w:rsidP="00F6618A">
          <w:pPr>
            <w:pStyle w:val="6164A98758E048A49291A1B2E324A74B"/>
          </w:pPr>
          <w:r>
            <w:rPr>
              <w:rStyle w:val="PlaceholderText"/>
              <w:rFonts w:eastAsiaTheme="minorHAnsi"/>
            </w:rPr>
            <w:t>Vastaa tähän</w:t>
          </w:r>
        </w:p>
      </w:docPartBody>
    </w:docPart>
    <w:docPart>
      <w:docPartPr>
        <w:name w:val="D3A7D9970F174BD584A95BD37D9B1881"/>
        <w:category>
          <w:name w:val="General"/>
          <w:gallery w:val="placeholder"/>
        </w:category>
        <w:types>
          <w:type w:val="bbPlcHdr"/>
        </w:types>
        <w:behaviors>
          <w:behavior w:val="content"/>
        </w:behaviors>
        <w:guid w:val="{F82D36CD-203A-411A-999D-356766A47DC1}"/>
      </w:docPartPr>
      <w:docPartBody>
        <w:p w:rsidR="009C1816" w:rsidRDefault="00F6618A" w:rsidP="00F6618A">
          <w:pPr>
            <w:pStyle w:val="D3A7D9970F174BD584A95BD37D9B1881"/>
          </w:pPr>
          <w:r>
            <w:rPr>
              <w:rStyle w:val="PlaceholderText"/>
              <w:rFonts w:eastAsiaTheme="minorHAnsi"/>
            </w:rPr>
            <w:t>Vastaa tähän</w:t>
          </w:r>
        </w:p>
      </w:docPartBody>
    </w:docPart>
    <w:docPart>
      <w:docPartPr>
        <w:name w:val="EA21013BF72E4796B24A93AEF70BF9C7"/>
        <w:category>
          <w:name w:val="General"/>
          <w:gallery w:val="placeholder"/>
        </w:category>
        <w:types>
          <w:type w:val="bbPlcHdr"/>
        </w:types>
        <w:behaviors>
          <w:behavior w:val="content"/>
        </w:behaviors>
        <w:guid w:val="{B91DE07A-9173-4ACB-BE45-1D6D9FAC5E51}"/>
      </w:docPartPr>
      <w:docPartBody>
        <w:p w:rsidR="009C1816" w:rsidRDefault="00F6618A" w:rsidP="00F6618A">
          <w:pPr>
            <w:pStyle w:val="EA21013BF72E4796B24A93AEF70BF9C7"/>
          </w:pPr>
          <w:r>
            <w:rPr>
              <w:rStyle w:val="PlaceholderText"/>
              <w:rFonts w:eastAsiaTheme="minorHAnsi"/>
            </w:rPr>
            <w:t>Vastaa tähän</w:t>
          </w:r>
        </w:p>
      </w:docPartBody>
    </w:docPart>
    <w:docPart>
      <w:docPartPr>
        <w:name w:val="49CB59B05BBC4378A2570D7168A2ACCF"/>
        <w:category>
          <w:name w:val="General"/>
          <w:gallery w:val="placeholder"/>
        </w:category>
        <w:types>
          <w:type w:val="bbPlcHdr"/>
        </w:types>
        <w:behaviors>
          <w:behavior w:val="content"/>
        </w:behaviors>
        <w:guid w:val="{DB18530C-2BB9-4F6B-9B31-33F94580ECB2}"/>
      </w:docPartPr>
      <w:docPartBody>
        <w:p w:rsidR="009C1816" w:rsidRDefault="00F6618A" w:rsidP="00F6618A">
          <w:pPr>
            <w:pStyle w:val="49CB59B05BBC4378A2570D7168A2ACCF"/>
          </w:pPr>
          <w:r>
            <w:rPr>
              <w:rStyle w:val="PlaceholderText"/>
              <w:rFonts w:eastAsiaTheme="minorHAnsi"/>
            </w:rPr>
            <w:t>Vastaa tähän</w:t>
          </w:r>
        </w:p>
      </w:docPartBody>
    </w:docPart>
    <w:docPart>
      <w:docPartPr>
        <w:name w:val="BD17B47B60AE4B19B3FC169DEDB5D3C7"/>
        <w:category>
          <w:name w:val="General"/>
          <w:gallery w:val="placeholder"/>
        </w:category>
        <w:types>
          <w:type w:val="bbPlcHdr"/>
        </w:types>
        <w:behaviors>
          <w:behavior w:val="content"/>
        </w:behaviors>
        <w:guid w:val="{3EC9006E-3723-4DD8-A8EE-63E5B07912A9}"/>
      </w:docPartPr>
      <w:docPartBody>
        <w:p w:rsidR="009C1816" w:rsidRDefault="00F6618A" w:rsidP="00F6618A">
          <w:pPr>
            <w:pStyle w:val="BD17B47B60AE4B19B3FC169DEDB5D3C7"/>
          </w:pPr>
          <w:r>
            <w:rPr>
              <w:rStyle w:val="PlaceholderText"/>
              <w:rFonts w:eastAsiaTheme="minorHAnsi"/>
            </w:rPr>
            <w:t>Vastaa tähän</w:t>
          </w:r>
        </w:p>
      </w:docPartBody>
    </w:docPart>
    <w:docPart>
      <w:docPartPr>
        <w:name w:val="C80FD77E3E154828B86B8128B252FECC"/>
        <w:category>
          <w:name w:val="General"/>
          <w:gallery w:val="placeholder"/>
        </w:category>
        <w:types>
          <w:type w:val="bbPlcHdr"/>
        </w:types>
        <w:behaviors>
          <w:behavior w:val="content"/>
        </w:behaviors>
        <w:guid w:val="{2CFCAD00-08D8-45FB-990B-2FBCCA9020AA}"/>
      </w:docPartPr>
      <w:docPartBody>
        <w:p w:rsidR="009C1816" w:rsidRDefault="00F6618A" w:rsidP="00F6618A">
          <w:pPr>
            <w:pStyle w:val="C80FD77E3E154828B86B8128B252FECC"/>
          </w:pPr>
          <w:r>
            <w:rPr>
              <w:rStyle w:val="PlaceholderText"/>
              <w:rFonts w:eastAsiaTheme="minorHAnsi"/>
            </w:rPr>
            <w:t>Vastaa tähän</w:t>
          </w:r>
        </w:p>
      </w:docPartBody>
    </w:docPart>
    <w:docPart>
      <w:docPartPr>
        <w:name w:val="51A09FD696E74F8EABB429B1ED5435A0"/>
        <w:category>
          <w:name w:val="General"/>
          <w:gallery w:val="placeholder"/>
        </w:category>
        <w:types>
          <w:type w:val="bbPlcHdr"/>
        </w:types>
        <w:behaviors>
          <w:behavior w:val="content"/>
        </w:behaviors>
        <w:guid w:val="{B1D1EC3F-D455-4E13-8EF1-E5C976FBD5D8}"/>
      </w:docPartPr>
      <w:docPartBody>
        <w:p w:rsidR="009C1816" w:rsidRDefault="00F6618A" w:rsidP="00F6618A">
          <w:pPr>
            <w:pStyle w:val="51A09FD696E74F8EABB429B1ED5435A0"/>
          </w:pPr>
          <w:r>
            <w:rPr>
              <w:rStyle w:val="PlaceholderText"/>
              <w:rFonts w:eastAsiaTheme="minorHAnsi"/>
            </w:rPr>
            <w:t>Vastaa tähän</w:t>
          </w:r>
        </w:p>
      </w:docPartBody>
    </w:docPart>
    <w:docPart>
      <w:docPartPr>
        <w:name w:val="10E8FE1A550B48B5ABE31801A2C219C0"/>
        <w:category>
          <w:name w:val="General"/>
          <w:gallery w:val="placeholder"/>
        </w:category>
        <w:types>
          <w:type w:val="bbPlcHdr"/>
        </w:types>
        <w:behaviors>
          <w:behavior w:val="content"/>
        </w:behaviors>
        <w:guid w:val="{0CFCA9E9-F80C-411D-BFDA-EEAE63D4E77C}"/>
      </w:docPartPr>
      <w:docPartBody>
        <w:p w:rsidR="009C1816" w:rsidRDefault="00F6618A" w:rsidP="00F6618A">
          <w:pPr>
            <w:pStyle w:val="10E8FE1A550B48B5ABE31801A2C219C0"/>
          </w:pPr>
          <w:r>
            <w:rPr>
              <w:rStyle w:val="PlaceholderText"/>
              <w:rFonts w:eastAsiaTheme="minorHAnsi"/>
            </w:rPr>
            <w:t>Vastaa tähän</w:t>
          </w:r>
        </w:p>
      </w:docPartBody>
    </w:docPart>
    <w:docPart>
      <w:docPartPr>
        <w:name w:val="25BC24F9AA154AD5ADE9D8BF61D007A6"/>
        <w:category>
          <w:name w:val="General"/>
          <w:gallery w:val="placeholder"/>
        </w:category>
        <w:types>
          <w:type w:val="bbPlcHdr"/>
        </w:types>
        <w:behaviors>
          <w:behavior w:val="content"/>
        </w:behaviors>
        <w:guid w:val="{FEE7B52C-0B45-432D-BF55-EF643BABDB48}"/>
      </w:docPartPr>
      <w:docPartBody>
        <w:p w:rsidR="009C1816" w:rsidRDefault="00F6618A" w:rsidP="00F6618A">
          <w:pPr>
            <w:pStyle w:val="25BC24F9AA154AD5ADE9D8BF61D007A6"/>
          </w:pPr>
          <w:r>
            <w:rPr>
              <w:rStyle w:val="PlaceholderText"/>
              <w:rFonts w:eastAsiaTheme="minorHAnsi"/>
            </w:rPr>
            <w:t>Vastaa tähän</w:t>
          </w:r>
        </w:p>
      </w:docPartBody>
    </w:docPart>
    <w:docPart>
      <w:docPartPr>
        <w:name w:val="410D95C9ED5145559327BB714D24C98A"/>
        <w:category>
          <w:name w:val="General"/>
          <w:gallery w:val="placeholder"/>
        </w:category>
        <w:types>
          <w:type w:val="bbPlcHdr"/>
        </w:types>
        <w:behaviors>
          <w:behavior w:val="content"/>
        </w:behaviors>
        <w:guid w:val="{D7ACBC70-4278-4DB6-BD18-33DD2BF3EA06}"/>
      </w:docPartPr>
      <w:docPartBody>
        <w:p w:rsidR="009C1816" w:rsidRDefault="00F6618A" w:rsidP="00F6618A">
          <w:pPr>
            <w:pStyle w:val="410D95C9ED5145559327BB714D24C98A"/>
          </w:pPr>
          <w:r>
            <w:rPr>
              <w:rStyle w:val="PlaceholderText"/>
            </w:rPr>
            <w:t>Nimi</w:t>
          </w:r>
        </w:p>
      </w:docPartBody>
    </w:docPart>
    <w:docPart>
      <w:docPartPr>
        <w:name w:val="49B3955CE6334AAEB36D6EB7ADFF97CB"/>
        <w:category>
          <w:name w:val="General"/>
          <w:gallery w:val="placeholder"/>
        </w:category>
        <w:types>
          <w:type w:val="bbPlcHdr"/>
        </w:types>
        <w:behaviors>
          <w:behavior w:val="content"/>
        </w:behaviors>
        <w:guid w:val="{88255785-85D8-49A7-82D1-1229579EA283}"/>
      </w:docPartPr>
      <w:docPartBody>
        <w:p w:rsidR="009C1816" w:rsidRDefault="00F6618A" w:rsidP="00F6618A">
          <w:pPr>
            <w:pStyle w:val="49B3955CE6334AAEB36D6EB7ADFF97CB"/>
          </w:pPr>
          <w:r>
            <w:rPr>
              <w:rStyle w:val="PlaceholderText"/>
              <w:rFonts w:eastAsiaTheme="minorHAnsi"/>
            </w:rPr>
            <w:t>Y-tunnus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18A"/>
    <w:rsid w:val="009C1816"/>
    <w:rsid w:val="00F661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18A"/>
    <w:rPr>
      <w:color w:val="808080"/>
    </w:rPr>
  </w:style>
  <w:style w:type="paragraph" w:customStyle="1" w:styleId="E3A37D56D56B4C0EADE6F7E9B62E9462">
    <w:name w:val="E3A37D56D56B4C0EADE6F7E9B62E9462"/>
    <w:rsid w:val="00F6618A"/>
  </w:style>
  <w:style w:type="paragraph" w:customStyle="1" w:styleId="508CED548C03495E8BA4A0611A7747A6">
    <w:name w:val="508CED548C03495E8BA4A0611A7747A6"/>
    <w:rsid w:val="00F6618A"/>
  </w:style>
  <w:style w:type="paragraph" w:customStyle="1" w:styleId="FE90ADA74E304DC7A58BCFCE92425054">
    <w:name w:val="FE90ADA74E304DC7A58BCFCE92425054"/>
    <w:rsid w:val="00F6618A"/>
  </w:style>
  <w:style w:type="paragraph" w:customStyle="1" w:styleId="8123146940C34E5F953AF0706D0712C4">
    <w:name w:val="8123146940C34E5F953AF0706D0712C4"/>
    <w:rsid w:val="00F6618A"/>
  </w:style>
  <w:style w:type="paragraph" w:customStyle="1" w:styleId="2F6BEC1FFA4B479EB4C30F02BA70AF31">
    <w:name w:val="2F6BEC1FFA4B479EB4C30F02BA70AF31"/>
    <w:rsid w:val="00F6618A"/>
  </w:style>
  <w:style w:type="paragraph" w:customStyle="1" w:styleId="267713176BCC4FD8A01E76AC698E1EB5">
    <w:name w:val="267713176BCC4FD8A01E76AC698E1EB5"/>
    <w:rsid w:val="00F6618A"/>
  </w:style>
  <w:style w:type="paragraph" w:customStyle="1" w:styleId="BA3ED0616C8D4978B30D71E9FAE49C40">
    <w:name w:val="BA3ED0616C8D4978B30D71E9FAE49C40"/>
    <w:rsid w:val="00F6618A"/>
  </w:style>
  <w:style w:type="paragraph" w:customStyle="1" w:styleId="28E718CFA31E4BAD819F99E5B986756A">
    <w:name w:val="28E718CFA31E4BAD819F99E5B986756A"/>
    <w:rsid w:val="00F6618A"/>
  </w:style>
  <w:style w:type="paragraph" w:customStyle="1" w:styleId="79FE9DEB23E04E2591D916D8B371359C">
    <w:name w:val="79FE9DEB23E04E2591D916D8B371359C"/>
    <w:rsid w:val="00F6618A"/>
  </w:style>
  <w:style w:type="paragraph" w:customStyle="1" w:styleId="8C7F91D1CDBD499A9B20BE27933D288F">
    <w:name w:val="8C7F91D1CDBD499A9B20BE27933D288F"/>
    <w:rsid w:val="00F6618A"/>
  </w:style>
  <w:style w:type="paragraph" w:customStyle="1" w:styleId="60D253E0EE524FB8A87FF6868C77291E">
    <w:name w:val="60D253E0EE524FB8A87FF6868C77291E"/>
    <w:rsid w:val="00F6618A"/>
  </w:style>
  <w:style w:type="paragraph" w:customStyle="1" w:styleId="4E712484E1B2445E9EE4C921A42D5F88">
    <w:name w:val="4E712484E1B2445E9EE4C921A42D5F88"/>
    <w:rsid w:val="00F6618A"/>
  </w:style>
  <w:style w:type="paragraph" w:customStyle="1" w:styleId="B8E28432F3CD4AEBA75160BBABA77F67">
    <w:name w:val="B8E28432F3CD4AEBA75160BBABA77F67"/>
    <w:rsid w:val="00F6618A"/>
  </w:style>
  <w:style w:type="paragraph" w:customStyle="1" w:styleId="082C5F2A195C4C4C931727AC18394D83">
    <w:name w:val="082C5F2A195C4C4C931727AC18394D83"/>
    <w:rsid w:val="00F6618A"/>
  </w:style>
  <w:style w:type="paragraph" w:customStyle="1" w:styleId="016B8405DA1F4905B8591416EFFA938A">
    <w:name w:val="016B8405DA1F4905B8591416EFFA938A"/>
    <w:rsid w:val="00F6618A"/>
  </w:style>
  <w:style w:type="paragraph" w:customStyle="1" w:styleId="132FECB3D5744229A8FF062447CCC3BA">
    <w:name w:val="132FECB3D5744229A8FF062447CCC3BA"/>
    <w:rsid w:val="00F6618A"/>
  </w:style>
  <w:style w:type="paragraph" w:customStyle="1" w:styleId="3470AF5A604F40D4B73C21C0B5903794">
    <w:name w:val="3470AF5A604F40D4B73C21C0B5903794"/>
    <w:rsid w:val="00F6618A"/>
  </w:style>
  <w:style w:type="paragraph" w:customStyle="1" w:styleId="23CB8CAF48C4490DA4D13ED1C5C76E2D">
    <w:name w:val="23CB8CAF48C4490DA4D13ED1C5C76E2D"/>
    <w:rsid w:val="00F6618A"/>
  </w:style>
  <w:style w:type="paragraph" w:customStyle="1" w:styleId="B308AE5AD3C742CCA205A4606DC48F40">
    <w:name w:val="B308AE5AD3C742CCA205A4606DC48F40"/>
    <w:rsid w:val="00F6618A"/>
  </w:style>
  <w:style w:type="paragraph" w:customStyle="1" w:styleId="F845429A95C2463DA63C75E13AA8DBBD">
    <w:name w:val="F845429A95C2463DA63C75E13AA8DBBD"/>
    <w:rsid w:val="00F6618A"/>
  </w:style>
  <w:style w:type="paragraph" w:customStyle="1" w:styleId="B721471F353846D4A208DA7F77B228E0">
    <w:name w:val="B721471F353846D4A208DA7F77B228E0"/>
    <w:rsid w:val="00F6618A"/>
  </w:style>
  <w:style w:type="paragraph" w:customStyle="1" w:styleId="6164A98758E048A49291A1B2E324A74B">
    <w:name w:val="6164A98758E048A49291A1B2E324A74B"/>
    <w:rsid w:val="00F6618A"/>
  </w:style>
  <w:style w:type="paragraph" w:customStyle="1" w:styleId="D3A7D9970F174BD584A95BD37D9B1881">
    <w:name w:val="D3A7D9970F174BD584A95BD37D9B1881"/>
    <w:rsid w:val="00F6618A"/>
  </w:style>
  <w:style w:type="paragraph" w:customStyle="1" w:styleId="EA21013BF72E4796B24A93AEF70BF9C7">
    <w:name w:val="EA21013BF72E4796B24A93AEF70BF9C7"/>
    <w:rsid w:val="00F6618A"/>
  </w:style>
  <w:style w:type="paragraph" w:customStyle="1" w:styleId="49CB59B05BBC4378A2570D7168A2ACCF">
    <w:name w:val="49CB59B05BBC4378A2570D7168A2ACCF"/>
    <w:rsid w:val="00F6618A"/>
  </w:style>
  <w:style w:type="paragraph" w:customStyle="1" w:styleId="BD17B47B60AE4B19B3FC169DEDB5D3C7">
    <w:name w:val="BD17B47B60AE4B19B3FC169DEDB5D3C7"/>
    <w:rsid w:val="00F6618A"/>
  </w:style>
  <w:style w:type="paragraph" w:customStyle="1" w:styleId="C80FD77E3E154828B86B8128B252FECC">
    <w:name w:val="C80FD77E3E154828B86B8128B252FECC"/>
    <w:rsid w:val="00F6618A"/>
  </w:style>
  <w:style w:type="paragraph" w:customStyle="1" w:styleId="51A09FD696E74F8EABB429B1ED5435A0">
    <w:name w:val="51A09FD696E74F8EABB429B1ED5435A0"/>
    <w:rsid w:val="00F6618A"/>
  </w:style>
  <w:style w:type="paragraph" w:customStyle="1" w:styleId="10E8FE1A550B48B5ABE31801A2C219C0">
    <w:name w:val="10E8FE1A550B48B5ABE31801A2C219C0"/>
    <w:rsid w:val="00F6618A"/>
  </w:style>
  <w:style w:type="paragraph" w:customStyle="1" w:styleId="25BC24F9AA154AD5ADE9D8BF61D007A6">
    <w:name w:val="25BC24F9AA154AD5ADE9D8BF61D007A6"/>
    <w:rsid w:val="00F6618A"/>
  </w:style>
  <w:style w:type="paragraph" w:customStyle="1" w:styleId="410D95C9ED5145559327BB714D24C98A">
    <w:name w:val="410D95C9ED5145559327BB714D24C98A"/>
    <w:rsid w:val="00F6618A"/>
  </w:style>
  <w:style w:type="paragraph" w:customStyle="1" w:styleId="49B3955CE6334AAEB36D6EB7ADFF97CB">
    <w:name w:val="49B3955CE6334AAEB36D6EB7ADFF97CB"/>
    <w:rsid w:val="00F66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7CBE31"/>
      </a:lt2>
      <a:accent1>
        <a:srgbClr val="006FB9"/>
      </a:accent1>
      <a:accent2>
        <a:srgbClr val="0095DB"/>
      </a:accent2>
      <a:accent3>
        <a:srgbClr val="009A93"/>
      </a:accent3>
      <a:accent4>
        <a:srgbClr val="BFD730"/>
      </a:accent4>
      <a:accent5>
        <a:srgbClr val="008836"/>
      </a:accent5>
      <a:accent6>
        <a:srgbClr val="006878"/>
      </a:accent6>
      <a:hlink>
        <a:srgbClr val="006FB9"/>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OriginatorCorporateName>Finanssivalvonta</OriginatorCorporateName>
  <Originator>Jonathan Begley</Originator>
  <LanguageFiva>fi - suomi</LanguageFiva>
  <GRSId>44109</GRSId>
  <RecordType>muu asiakirja</RecordType>
  <OriginatorUnitFiva>Viestintä</OriginatorUnitFiva>
  <LanguageSP/>
  <OriginatorUnitSP/>
  <GRSSelectionDate>30.10.2019</GRSSelectionDate>
  <TaskPhaseId>13202</TaskPhaseId>
  <Function>04.05 Muu viestintä</Function>
  <TaskId>10627</TaskId>
  <Date>2019-10-30</Date>
  <Status>Valmis</Status>
  <ArchiveTime>Heti</ArchiveTime>
  <RestrictionEscbRecord/>
  <RestrictionEscbSensitivity/>
  <Publicityclass/>
  <SecurityReasonSP/>
  <SecurityReasonFiva/>
  <CustomDistributionRestricted>False</CustomDistributionRestricted>
  <CustomDistribution/>
  <RegistrationID/>
  <DocumentShape/>
</Kameleon>
</file>

<file path=customXml/itemProps1.xml><?xml version="1.0" encoding="utf-8"?>
<ds:datastoreItem xmlns:ds="http://schemas.openxmlformats.org/officeDocument/2006/customXml" ds:itemID="{D5018D84-3EE8-4A7F-80D3-2CD5630AF5F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1533</Words>
  <Characters>12424</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2019-10-30T07:51:00Z</dcterms:created>
  <dcterms:modified xsi:type="dcterms:W3CDTF">2019-10-30T07:55:00Z</dcterms:modified>
</cp:coreProperties>
</file>