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dtitle"/>
        <w:id w:val="1943474"/>
        <w:placeholder>
          <w:docPart w:val="A9B044E47DFD49AB83A3B48E858534E2"/>
        </w:placeholder>
        <w:dataBinding w:prefixMappings="xmlns:ns0='http://purl.org/dc/elements/1.1/' xmlns:ns1='http://schemas.openxmlformats.org/package/2006/metadata/core-properties' " w:xpath="/ns1:coreProperties[1]/ns0:title[1]" w:storeItemID="{6C3C8BC8-F283-45AE-878A-BAB7291924A1}"/>
        <w:text/>
      </w:sdtPr>
      <w:sdtEndPr/>
      <w:sdtContent>
        <w:p w14:paraId="010A42E2" w14:textId="60AF16DE" w:rsidR="00C57506" w:rsidRDefault="00E8084F">
          <w:pPr>
            <w:pStyle w:val="Headingmain"/>
          </w:pPr>
          <w:r>
            <w:t>De-notification of marketing of an EEA or Non-EEA AIF marketed by a Non-EEA AIFM in Finland</w:t>
          </w:r>
        </w:p>
      </w:sdtContent>
    </w:sdt>
    <w:p w14:paraId="01B49732" w14:textId="665C5036" w:rsidR="00C57506" w:rsidRDefault="00C57506" w:rsidP="00BF2D04">
      <w:pPr>
        <w:pStyle w:val="Indent2"/>
        <w:ind w:left="1304"/>
      </w:pPr>
      <w:r w:rsidRPr="00C57506">
        <w:t>An AIFM established in a third country that has made a notification referred to in chapter 20 section 3 of the AIFM Act on the marketing in Finland of an EEA AIF or a third-country AIF may cease marketing the AIF referred to in the notification in Finland, if</w:t>
      </w:r>
      <w:r w:rsidR="00752790">
        <w:t xml:space="preserve"> the below mentioned conditions in points </w:t>
      </w:r>
      <w:r w:rsidR="00BF2D04">
        <w:t>6</w:t>
      </w:r>
      <w:r w:rsidR="00752790">
        <w:t xml:space="preserve"> – </w:t>
      </w:r>
      <w:r w:rsidR="00BF2D04">
        <w:t>8</w:t>
      </w:r>
      <w:r w:rsidR="00752790">
        <w:t xml:space="preserve"> are met:</w:t>
      </w:r>
    </w:p>
    <w:p w14:paraId="65D0B381" w14:textId="1283539A" w:rsidR="00C57506" w:rsidRDefault="00C57506" w:rsidP="0074592F">
      <w:pPr>
        <w:pStyle w:val="Indent2"/>
        <w:ind w:left="1304"/>
      </w:pPr>
    </w:p>
    <w:tbl>
      <w:tblPr>
        <w:tblStyle w:val="TableGrid"/>
        <w:tblW w:w="0" w:type="auto"/>
        <w:tblInd w:w="1304" w:type="dxa"/>
        <w:tblLook w:val="04A0" w:firstRow="1" w:lastRow="0" w:firstColumn="1" w:lastColumn="0" w:noHBand="0" w:noVBand="1"/>
      </w:tblPr>
      <w:tblGrid>
        <w:gridCol w:w="7905"/>
      </w:tblGrid>
      <w:tr w:rsidR="00752790" w14:paraId="0A29626C" w14:textId="77777777" w:rsidTr="00A07D4C">
        <w:trPr>
          <w:cnfStyle w:val="100000000000" w:firstRow="1" w:lastRow="0" w:firstColumn="0" w:lastColumn="0" w:oddVBand="0" w:evenVBand="0" w:oddHBand="0" w:evenHBand="0" w:firstRowFirstColumn="0" w:firstRowLastColumn="0" w:lastRowFirstColumn="0" w:lastRowLastColumn="0"/>
        </w:trPr>
        <w:tc>
          <w:tcPr>
            <w:tcW w:w="7905" w:type="dxa"/>
          </w:tcPr>
          <w:p w14:paraId="6E32661B" w14:textId="47946E11" w:rsidR="00752790" w:rsidRPr="0074592F" w:rsidRDefault="00752790" w:rsidP="00C57506">
            <w:pPr>
              <w:pStyle w:val="Indent2"/>
              <w:numPr>
                <w:ilvl w:val="0"/>
                <w:numId w:val="40"/>
              </w:numPr>
              <w:rPr>
                <w:b w:val="0"/>
              </w:rPr>
            </w:pPr>
            <w:r>
              <w:rPr>
                <w:b w:val="0"/>
              </w:rPr>
              <w:t>Date of de-notification:</w:t>
            </w:r>
          </w:p>
          <w:p w14:paraId="244F66F5" w14:textId="77777777" w:rsidR="0074592F" w:rsidRPr="00752790" w:rsidRDefault="0074592F" w:rsidP="0074592F">
            <w:pPr>
              <w:pStyle w:val="Indent2"/>
              <w:ind w:left="360"/>
              <w:rPr>
                <w:b w:val="0"/>
              </w:rPr>
            </w:pPr>
          </w:p>
          <w:sdt>
            <w:sdtPr>
              <w:id w:val="-578519776"/>
              <w:placeholder>
                <w:docPart w:val="DefaultPlaceholder_-1854013440"/>
              </w:placeholder>
              <w:showingPlcHdr/>
            </w:sdtPr>
            <w:sdtEndPr/>
            <w:sdtContent>
              <w:p w14:paraId="6AA57F48" w14:textId="30EDD2A0" w:rsidR="00752790" w:rsidRPr="00B8498F" w:rsidRDefault="00B8498F" w:rsidP="00B8498F">
                <w:pPr>
                  <w:pStyle w:val="Indent2"/>
                  <w:ind w:left="360"/>
                  <w:rPr>
                    <w:b w:val="0"/>
                  </w:rPr>
                </w:pPr>
                <w:r w:rsidRPr="00B8498F">
                  <w:rPr>
                    <w:rStyle w:val="PlaceholderText"/>
                    <w:b w:val="0"/>
                    <w:bCs/>
                  </w:rPr>
                  <w:t>Click or tap here to enter text.</w:t>
                </w:r>
              </w:p>
            </w:sdtContent>
          </w:sdt>
          <w:p w14:paraId="63889783" w14:textId="38889413" w:rsidR="00752790" w:rsidRDefault="00752790" w:rsidP="0074592F">
            <w:pPr>
              <w:pStyle w:val="Indent2"/>
              <w:ind w:left="0"/>
              <w:rPr>
                <w:b w:val="0"/>
              </w:rPr>
            </w:pPr>
          </w:p>
        </w:tc>
      </w:tr>
      <w:tr w:rsidR="00B35D43" w14:paraId="74508B49" w14:textId="77777777" w:rsidTr="00A07D4C">
        <w:tc>
          <w:tcPr>
            <w:tcW w:w="7905" w:type="dxa"/>
          </w:tcPr>
          <w:p w14:paraId="78F64421" w14:textId="77777777" w:rsidR="00B35D43" w:rsidRPr="00B35D43" w:rsidRDefault="00B35D43" w:rsidP="00C57506">
            <w:pPr>
              <w:pStyle w:val="Indent2"/>
              <w:numPr>
                <w:ilvl w:val="0"/>
                <w:numId w:val="40"/>
              </w:numPr>
              <w:rPr>
                <w:bCs/>
              </w:rPr>
            </w:pPr>
            <w:r w:rsidRPr="00B35D43">
              <w:rPr>
                <w:bCs/>
              </w:rPr>
              <w:t>Name of AIFM:</w:t>
            </w:r>
          </w:p>
          <w:p w14:paraId="201FF708" w14:textId="77777777" w:rsidR="00B35D43" w:rsidRPr="00B35D43" w:rsidRDefault="00B35D43" w:rsidP="00B35D43">
            <w:pPr>
              <w:pStyle w:val="Indent2"/>
              <w:rPr>
                <w:bCs/>
              </w:rPr>
            </w:pPr>
          </w:p>
          <w:sdt>
            <w:sdtPr>
              <w:rPr>
                <w:b/>
              </w:rPr>
              <w:id w:val="319397151"/>
              <w:placeholder>
                <w:docPart w:val="DefaultPlaceholder_-1854013440"/>
              </w:placeholder>
              <w:showingPlcHdr/>
            </w:sdtPr>
            <w:sdtEndPr/>
            <w:sdtContent>
              <w:p w14:paraId="06F6545A" w14:textId="40DEF9F1" w:rsidR="00B35D43" w:rsidRDefault="00B8498F" w:rsidP="00B35D43">
                <w:pPr>
                  <w:pStyle w:val="Indent2"/>
                  <w:ind w:left="360"/>
                  <w:rPr>
                    <w:b/>
                  </w:rPr>
                </w:pPr>
                <w:r w:rsidRPr="001F1507">
                  <w:rPr>
                    <w:rStyle w:val="PlaceholderText"/>
                  </w:rPr>
                  <w:t>Click or tap here to enter text.</w:t>
                </w:r>
              </w:p>
            </w:sdtContent>
          </w:sdt>
          <w:p w14:paraId="1FD97454" w14:textId="4EC8C33A" w:rsidR="00B35D43" w:rsidRDefault="00B35D43" w:rsidP="00B35D43">
            <w:pPr>
              <w:pStyle w:val="Indent2"/>
              <w:ind w:left="360"/>
              <w:rPr>
                <w:b/>
              </w:rPr>
            </w:pPr>
          </w:p>
        </w:tc>
      </w:tr>
      <w:tr w:rsidR="008F7E1D" w14:paraId="78E974E7" w14:textId="77777777" w:rsidTr="00A07D4C">
        <w:tc>
          <w:tcPr>
            <w:tcW w:w="7905" w:type="dxa"/>
          </w:tcPr>
          <w:p w14:paraId="3BC98FE7" w14:textId="5A8294F7" w:rsidR="008F7E1D" w:rsidRDefault="008F7E1D" w:rsidP="008F7E1D">
            <w:pPr>
              <w:pStyle w:val="Indent2"/>
              <w:numPr>
                <w:ilvl w:val="0"/>
                <w:numId w:val="40"/>
              </w:numPr>
              <w:rPr>
                <w:bCs/>
              </w:rPr>
            </w:pPr>
            <w:r>
              <w:rPr>
                <w:bCs/>
              </w:rPr>
              <w:t xml:space="preserve">Name </w:t>
            </w:r>
            <w:r w:rsidR="0074592F">
              <w:rPr>
                <w:bCs/>
              </w:rPr>
              <w:t xml:space="preserve">and email </w:t>
            </w:r>
            <w:r>
              <w:rPr>
                <w:bCs/>
              </w:rPr>
              <w:t xml:space="preserve">of </w:t>
            </w:r>
            <w:r w:rsidR="0074592F">
              <w:rPr>
                <w:bCs/>
              </w:rPr>
              <w:t xml:space="preserve">the </w:t>
            </w:r>
            <w:r>
              <w:rPr>
                <w:bCs/>
              </w:rPr>
              <w:t>contact person:</w:t>
            </w:r>
          </w:p>
          <w:p w14:paraId="76E691A8" w14:textId="77777777" w:rsidR="008F7E1D" w:rsidRDefault="008F7E1D" w:rsidP="008F7E1D">
            <w:pPr>
              <w:pStyle w:val="Indent2"/>
              <w:rPr>
                <w:bCs/>
              </w:rPr>
            </w:pPr>
          </w:p>
          <w:sdt>
            <w:sdtPr>
              <w:rPr>
                <w:bCs/>
              </w:rPr>
              <w:id w:val="2094656979"/>
              <w:placeholder>
                <w:docPart w:val="DefaultPlaceholder_-1854013440"/>
              </w:placeholder>
              <w:showingPlcHdr/>
            </w:sdtPr>
            <w:sdtEndPr/>
            <w:sdtContent>
              <w:p w14:paraId="07D4A7B8" w14:textId="77777777" w:rsidR="008F7E1D" w:rsidRDefault="008F7E1D" w:rsidP="008F7E1D">
                <w:pPr>
                  <w:pStyle w:val="Indent2"/>
                  <w:ind w:left="360"/>
                  <w:rPr>
                    <w:bCs/>
                  </w:rPr>
                </w:pPr>
                <w:r w:rsidRPr="001F1507">
                  <w:rPr>
                    <w:rStyle w:val="PlaceholderText"/>
                    <w:rFonts w:eastAsiaTheme="minorHAnsi"/>
                  </w:rPr>
                  <w:t>Click or tap here to enter text.</w:t>
                </w:r>
              </w:p>
            </w:sdtContent>
          </w:sdt>
          <w:p w14:paraId="7E0DF7D4" w14:textId="72C4ED68" w:rsidR="008F7E1D" w:rsidRPr="008F7E1D" w:rsidRDefault="008F7E1D" w:rsidP="008F7E1D">
            <w:pPr>
              <w:pStyle w:val="Indent2"/>
              <w:ind w:left="360"/>
              <w:rPr>
                <w:bCs/>
              </w:rPr>
            </w:pPr>
          </w:p>
        </w:tc>
      </w:tr>
      <w:tr w:rsidR="00B35D43" w14:paraId="3F917873" w14:textId="77777777" w:rsidTr="00A07D4C">
        <w:tc>
          <w:tcPr>
            <w:tcW w:w="7905" w:type="dxa"/>
          </w:tcPr>
          <w:p w14:paraId="13A0B278" w14:textId="5E999F18" w:rsidR="00B35D43" w:rsidRDefault="008F7E1D" w:rsidP="00C57506">
            <w:pPr>
              <w:pStyle w:val="Indent2"/>
              <w:numPr>
                <w:ilvl w:val="0"/>
                <w:numId w:val="40"/>
              </w:numPr>
              <w:rPr>
                <w:bCs/>
              </w:rPr>
            </w:pPr>
            <w:r>
              <w:rPr>
                <w:bCs/>
              </w:rPr>
              <w:t>AIF/AIFs to be de-notified:</w:t>
            </w:r>
          </w:p>
          <w:p w14:paraId="6076BA2C" w14:textId="77777777" w:rsidR="00B35D43" w:rsidRDefault="00B35D43" w:rsidP="00B35D43">
            <w:pPr>
              <w:pStyle w:val="Indent2"/>
              <w:rPr>
                <w:bCs/>
              </w:rPr>
            </w:pPr>
          </w:p>
          <w:sdt>
            <w:sdtPr>
              <w:rPr>
                <w:bCs/>
              </w:rPr>
              <w:id w:val="-431971936"/>
              <w:placeholder>
                <w:docPart w:val="DefaultPlaceholder_-1854013440"/>
              </w:placeholder>
              <w:showingPlcHdr/>
            </w:sdtPr>
            <w:sdtEndPr/>
            <w:sdtContent>
              <w:p w14:paraId="6391815F" w14:textId="77777777" w:rsidR="00B35D43" w:rsidRDefault="00B35D43" w:rsidP="00B35D43">
                <w:pPr>
                  <w:pStyle w:val="Indent2"/>
                  <w:ind w:left="360"/>
                  <w:rPr>
                    <w:bCs/>
                  </w:rPr>
                </w:pPr>
                <w:r w:rsidRPr="001F1507">
                  <w:rPr>
                    <w:rStyle w:val="PlaceholderText"/>
                    <w:rFonts w:eastAsiaTheme="minorHAnsi"/>
                  </w:rPr>
                  <w:t>Click or tap here to enter text.</w:t>
                </w:r>
              </w:p>
            </w:sdtContent>
          </w:sdt>
          <w:p w14:paraId="559E939B" w14:textId="21917064" w:rsidR="00B35D43" w:rsidRPr="00B35D43" w:rsidRDefault="00B35D43" w:rsidP="00B35D43">
            <w:pPr>
              <w:pStyle w:val="Indent2"/>
              <w:ind w:left="360"/>
              <w:rPr>
                <w:bCs/>
              </w:rPr>
            </w:pPr>
          </w:p>
        </w:tc>
      </w:tr>
      <w:tr w:rsidR="00C57506" w14:paraId="5FC1CE59" w14:textId="77777777" w:rsidTr="00A07D4C">
        <w:tc>
          <w:tcPr>
            <w:tcW w:w="7905" w:type="dxa"/>
          </w:tcPr>
          <w:p w14:paraId="6E66F160" w14:textId="2ED3BBF4" w:rsidR="007D32D0" w:rsidRPr="00752790" w:rsidRDefault="007D32D0" w:rsidP="00C57506">
            <w:pPr>
              <w:pStyle w:val="Indent2"/>
              <w:numPr>
                <w:ilvl w:val="0"/>
                <w:numId w:val="40"/>
              </w:numPr>
              <w:rPr>
                <w:bCs/>
              </w:rPr>
            </w:pPr>
            <w:r w:rsidRPr="00752790">
              <w:rPr>
                <w:bCs/>
              </w:rPr>
              <w:t>Are there any Finnish investors in the AIF?</w:t>
            </w:r>
          </w:p>
          <w:p w14:paraId="6EC6CC76" w14:textId="77777777" w:rsidR="00752790" w:rsidRDefault="00752790" w:rsidP="007D32D0">
            <w:pPr>
              <w:pStyle w:val="Indent2"/>
              <w:ind w:left="360"/>
              <w:rPr>
                <w:bCs/>
              </w:rPr>
            </w:pPr>
          </w:p>
          <w:p w14:paraId="77B3A28A" w14:textId="0966B546" w:rsidR="00752790" w:rsidRDefault="00560CFC" w:rsidP="007D32D0">
            <w:pPr>
              <w:pStyle w:val="Indent2"/>
              <w:ind w:left="360"/>
              <w:rPr>
                <w:bCs/>
              </w:rPr>
            </w:pPr>
            <w:sdt>
              <w:sdtPr>
                <w:rPr>
                  <w:bCs/>
                </w:rPr>
                <w:id w:val="1850449371"/>
                <w14:checkbox>
                  <w14:checked w14:val="0"/>
                  <w14:checkedState w14:val="2612" w14:font="MS Gothic"/>
                  <w14:uncheckedState w14:val="2610" w14:font="MS Gothic"/>
                </w14:checkbox>
              </w:sdtPr>
              <w:sdtEndPr/>
              <w:sdtContent>
                <w:r w:rsidR="00BA3516">
                  <w:rPr>
                    <w:rFonts w:ascii="MS Gothic" w:eastAsia="MS Gothic" w:hAnsi="MS Gothic" w:hint="eastAsia"/>
                    <w:bCs/>
                  </w:rPr>
                  <w:t>☐</w:t>
                </w:r>
              </w:sdtContent>
            </w:sdt>
            <w:r w:rsidR="00752790">
              <w:rPr>
                <w:bCs/>
              </w:rPr>
              <w:t xml:space="preserve"> </w:t>
            </w:r>
            <w:r w:rsidR="00145CF6" w:rsidRPr="00752790">
              <w:rPr>
                <w:bCs/>
              </w:rPr>
              <w:t>Y</w:t>
            </w:r>
            <w:r w:rsidR="007D32D0" w:rsidRPr="00752790">
              <w:rPr>
                <w:bCs/>
              </w:rPr>
              <w:t>es</w:t>
            </w:r>
          </w:p>
          <w:p w14:paraId="41C2D58F" w14:textId="79B3088A" w:rsidR="00752790" w:rsidRDefault="00560CFC" w:rsidP="007D32D0">
            <w:pPr>
              <w:pStyle w:val="Indent2"/>
              <w:ind w:left="360"/>
              <w:rPr>
                <w:bCs/>
              </w:rPr>
            </w:pPr>
            <w:sdt>
              <w:sdtPr>
                <w:rPr>
                  <w:bCs/>
                </w:rPr>
                <w:id w:val="1979570373"/>
                <w14:checkbox>
                  <w14:checked w14:val="0"/>
                  <w14:checkedState w14:val="2612" w14:font="MS Gothic"/>
                  <w14:uncheckedState w14:val="2610" w14:font="MS Gothic"/>
                </w14:checkbox>
              </w:sdtPr>
              <w:sdtEndPr/>
              <w:sdtContent>
                <w:r w:rsidR="00BA3516">
                  <w:rPr>
                    <w:rFonts w:ascii="MS Gothic" w:eastAsia="MS Gothic" w:hAnsi="MS Gothic" w:hint="eastAsia"/>
                    <w:bCs/>
                  </w:rPr>
                  <w:t>☐</w:t>
                </w:r>
              </w:sdtContent>
            </w:sdt>
            <w:r w:rsidR="00752790">
              <w:rPr>
                <w:bCs/>
              </w:rPr>
              <w:t xml:space="preserve"> </w:t>
            </w:r>
            <w:r w:rsidR="00145CF6" w:rsidRPr="00752790">
              <w:rPr>
                <w:bCs/>
              </w:rPr>
              <w:t>N</w:t>
            </w:r>
            <w:r w:rsidR="007D32D0" w:rsidRPr="00752790">
              <w:rPr>
                <w:bCs/>
              </w:rPr>
              <w:t>o</w:t>
            </w:r>
          </w:p>
          <w:p w14:paraId="6FD670E6" w14:textId="77777777" w:rsidR="00752790" w:rsidRDefault="00752790" w:rsidP="007D32D0">
            <w:pPr>
              <w:pStyle w:val="Indent2"/>
              <w:ind w:left="360"/>
              <w:rPr>
                <w:bCs/>
              </w:rPr>
            </w:pPr>
          </w:p>
          <w:p w14:paraId="2FA172E7" w14:textId="0887EF6D" w:rsidR="007D32D0" w:rsidRPr="00C57506" w:rsidRDefault="007D32D0" w:rsidP="007D32D0">
            <w:pPr>
              <w:pStyle w:val="Indent2"/>
              <w:ind w:left="360"/>
              <w:rPr>
                <w:b/>
              </w:rPr>
            </w:pPr>
            <w:r w:rsidRPr="00752790">
              <w:rPr>
                <w:bCs/>
              </w:rPr>
              <w:t xml:space="preserve">If no, points </w:t>
            </w:r>
            <w:r w:rsidR="0074592F">
              <w:rPr>
                <w:bCs/>
              </w:rPr>
              <w:t>6 - 7</w:t>
            </w:r>
            <w:r w:rsidRPr="00752790">
              <w:rPr>
                <w:bCs/>
              </w:rPr>
              <w:t xml:space="preserve"> can be answered “not applica</w:t>
            </w:r>
            <w:r w:rsidR="00145CF6" w:rsidRPr="00752790">
              <w:rPr>
                <w:bCs/>
              </w:rPr>
              <w:t>ble”</w:t>
            </w:r>
            <w:r w:rsidR="00145CF6">
              <w:rPr>
                <w:b/>
              </w:rPr>
              <w:br/>
            </w:r>
          </w:p>
        </w:tc>
      </w:tr>
      <w:tr w:rsidR="00C57506" w14:paraId="7CBC8323" w14:textId="77777777" w:rsidTr="00A07D4C">
        <w:tc>
          <w:tcPr>
            <w:tcW w:w="7905" w:type="dxa"/>
          </w:tcPr>
          <w:p w14:paraId="6C4C7328" w14:textId="56035180" w:rsidR="007D32D0" w:rsidRDefault="00145CF6" w:rsidP="00C57506">
            <w:pPr>
              <w:pStyle w:val="Indent2"/>
              <w:numPr>
                <w:ilvl w:val="0"/>
                <w:numId w:val="40"/>
              </w:numPr>
              <w:rPr>
                <w:bCs/>
              </w:rPr>
            </w:pPr>
            <w:r>
              <w:rPr>
                <w:bCs/>
              </w:rPr>
              <w:t>A</w:t>
            </w:r>
            <w:r w:rsidR="00C57506" w:rsidRPr="00C57506">
              <w:rPr>
                <w:bCs/>
              </w:rPr>
              <w:t xml:space="preserve"> blanket offer is made to repurchase or redeem, free of any charges or deductions, all such AIF units or shares held by investors in Finland, which is publicly available for at least 30 working days, and is addressed, directly or through financial intermediaries, individually to all investors whose identity is known</w:t>
            </w:r>
          </w:p>
          <w:p w14:paraId="585A8D8A" w14:textId="77777777" w:rsidR="0074592F" w:rsidRDefault="0074592F" w:rsidP="0074592F">
            <w:pPr>
              <w:pStyle w:val="Indent2"/>
              <w:ind w:left="360"/>
              <w:rPr>
                <w:bCs/>
              </w:rPr>
            </w:pPr>
          </w:p>
          <w:p w14:paraId="7256A175" w14:textId="1FB7F875" w:rsidR="0074592F" w:rsidRDefault="00560CFC" w:rsidP="0074592F">
            <w:pPr>
              <w:pStyle w:val="Indent2"/>
              <w:ind w:left="360"/>
              <w:rPr>
                <w:bCs/>
              </w:rPr>
            </w:pPr>
            <w:sdt>
              <w:sdtPr>
                <w:rPr>
                  <w:bCs/>
                </w:rPr>
                <w:id w:val="-296685597"/>
                <w14:checkbox>
                  <w14:checked w14:val="0"/>
                  <w14:checkedState w14:val="2612" w14:font="MS Gothic"/>
                  <w14:uncheckedState w14:val="2610" w14:font="MS Gothic"/>
                </w14:checkbox>
              </w:sdtPr>
              <w:sdtEndPr/>
              <w:sdtContent>
                <w:r w:rsidR="00BA3516">
                  <w:rPr>
                    <w:rFonts w:ascii="MS Gothic" w:eastAsia="MS Gothic" w:hAnsi="MS Gothic" w:hint="eastAsia"/>
                    <w:bCs/>
                  </w:rPr>
                  <w:t>☐</w:t>
                </w:r>
              </w:sdtContent>
            </w:sdt>
            <w:r w:rsidR="0074592F">
              <w:rPr>
                <w:bCs/>
              </w:rPr>
              <w:t xml:space="preserve"> </w:t>
            </w:r>
            <w:r w:rsidR="0074592F" w:rsidRPr="00752790">
              <w:rPr>
                <w:bCs/>
              </w:rPr>
              <w:t>Yes</w:t>
            </w:r>
          </w:p>
          <w:p w14:paraId="007CFD05" w14:textId="62456C14" w:rsidR="0074592F" w:rsidRDefault="00560CFC" w:rsidP="0074592F">
            <w:pPr>
              <w:pStyle w:val="Indent2"/>
              <w:ind w:left="360"/>
              <w:rPr>
                <w:bCs/>
              </w:rPr>
            </w:pPr>
            <w:sdt>
              <w:sdtPr>
                <w:rPr>
                  <w:bCs/>
                </w:rPr>
                <w:id w:val="942341226"/>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No</w:t>
            </w:r>
          </w:p>
          <w:p w14:paraId="715BD06E" w14:textId="75DFF3D0" w:rsidR="0074592F" w:rsidRDefault="00560CFC" w:rsidP="0074592F">
            <w:pPr>
              <w:pStyle w:val="Indent2"/>
              <w:ind w:left="360"/>
              <w:rPr>
                <w:bCs/>
              </w:rPr>
            </w:pPr>
            <w:sdt>
              <w:sdtPr>
                <w:rPr>
                  <w:bCs/>
                </w:rPr>
                <w:id w:val="-1973584659"/>
                <w14:checkbox>
                  <w14:checked w14:val="0"/>
                  <w14:checkedState w14:val="2612" w14:font="MS Gothic"/>
                  <w14:uncheckedState w14:val="2610" w14:font="MS Gothic"/>
                </w14:checkbox>
              </w:sdtPr>
              <w:sdtEndPr/>
              <w:sdtContent>
                <w:r w:rsidR="00BA3516">
                  <w:rPr>
                    <w:rFonts w:ascii="MS Gothic" w:eastAsia="MS Gothic" w:hAnsi="MS Gothic" w:hint="eastAsia"/>
                    <w:bCs/>
                  </w:rPr>
                  <w:t>☐</w:t>
                </w:r>
              </w:sdtContent>
            </w:sdt>
            <w:r w:rsidR="0074592F">
              <w:rPr>
                <w:bCs/>
              </w:rPr>
              <w:t xml:space="preserve"> </w:t>
            </w:r>
            <w:r w:rsidR="0074592F" w:rsidRPr="00752790">
              <w:rPr>
                <w:bCs/>
              </w:rPr>
              <w:t>No</w:t>
            </w:r>
            <w:r w:rsidR="0074592F">
              <w:rPr>
                <w:bCs/>
              </w:rPr>
              <w:t>t applicable</w:t>
            </w:r>
          </w:p>
          <w:p w14:paraId="5C45CC53" w14:textId="4CC985E2" w:rsidR="00C57506" w:rsidRPr="00C57506" w:rsidRDefault="00C57506" w:rsidP="0074592F">
            <w:pPr>
              <w:pStyle w:val="Indent2"/>
              <w:ind w:left="0"/>
              <w:rPr>
                <w:bCs/>
              </w:rPr>
            </w:pPr>
          </w:p>
        </w:tc>
      </w:tr>
      <w:tr w:rsidR="00C57506" w14:paraId="7C8E0ED8" w14:textId="77777777" w:rsidTr="00A07D4C">
        <w:tc>
          <w:tcPr>
            <w:tcW w:w="7905" w:type="dxa"/>
          </w:tcPr>
          <w:p w14:paraId="2313CF1F" w14:textId="6145C606" w:rsidR="00145CF6" w:rsidRDefault="00145CF6" w:rsidP="00C57506">
            <w:pPr>
              <w:pStyle w:val="Indent2"/>
              <w:numPr>
                <w:ilvl w:val="0"/>
                <w:numId w:val="40"/>
              </w:numPr>
            </w:pPr>
            <w:r>
              <w:t>T</w:t>
            </w:r>
            <w:r w:rsidR="00C57506" w:rsidRPr="00C57506">
              <w:t xml:space="preserve">he </w:t>
            </w:r>
            <w:proofErr w:type="gramStart"/>
            <w:r w:rsidR="00C57506" w:rsidRPr="00C57506">
              <w:t>third-country</w:t>
            </w:r>
            <w:proofErr w:type="gramEnd"/>
            <w:r w:rsidR="00C57506" w:rsidRPr="00C57506">
              <w:t xml:space="preserve"> AIFM has made a notification of its intention to cease marketing in Finland the units or shares of an EEA AIF or a third-country AIF, which has been published by means of a publicly available medium, which is customary for the marketing of the said AIF and suitable for a typical AIF investor</w:t>
            </w:r>
          </w:p>
          <w:p w14:paraId="4CCAAE51" w14:textId="77777777" w:rsidR="0074592F" w:rsidRDefault="0074592F" w:rsidP="0074592F">
            <w:pPr>
              <w:pStyle w:val="Indent2"/>
              <w:ind w:left="360"/>
            </w:pPr>
          </w:p>
          <w:p w14:paraId="14A63249" w14:textId="493AAB48" w:rsidR="0074592F" w:rsidRDefault="00560CFC" w:rsidP="0074592F">
            <w:pPr>
              <w:pStyle w:val="Indent2"/>
              <w:ind w:left="360"/>
              <w:rPr>
                <w:bCs/>
              </w:rPr>
            </w:pPr>
            <w:sdt>
              <w:sdtPr>
                <w:rPr>
                  <w:bCs/>
                </w:rPr>
                <w:id w:val="-171725716"/>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Yes</w:t>
            </w:r>
            <w:r w:rsidR="0074592F">
              <w:rPr>
                <w:bCs/>
              </w:rPr>
              <w:t xml:space="preserve">, where: </w:t>
            </w:r>
            <w:sdt>
              <w:sdtPr>
                <w:id w:val="-32814673"/>
                <w:placeholder>
                  <w:docPart w:val="5031BC247C27458F934AA6D5AB2087CD"/>
                </w:placeholder>
                <w:showingPlcHdr/>
              </w:sdtPr>
              <w:sdtEndPr/>
              <w:sdtContent>
                <w:r w:rsidR="0074592F" w:rsidRPr="00145CF6">
                  <w:rPr>
                    <w:rStyle w:val="PlaceholderText"/>
                    <w:rFonts w:eastAsiaTheme="minorHAnsi"/>
                  </w:rPr>
                  <w:t>Click or tap here to enter text.</w:t>
                </w:r>
              </w:sdtContent>
            </w:sdt>
          </w:p>
          <w:p w14:paraId="46E3E765" w14:textId="22D8846F" w:rsidR="0074592F" w:rsidRDefault="00560CFC" w:rsidP="0074592F">
            <w:pPr>
              <w:pStyle w:val="Indent2"/>
              <w:ind w:left="360"/>
              <w:rPr>
                <w:bCs/>
              </w:rPr>
            </w:pPr>
            <w:sdt>
              <w:sdtPr>
                <w:rPr>
                  <w:bCs/>
                </w:rPr>
                <w:id w:val="116266556"/>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No</w:t>
            </w:r>
          </w:p>
          <w:p w14:paraId="66FFC0A3" w14:textId="6D34DD41" w:rsidR="00145CF6" w:rsidRPr="00A07D4C" w:rsidRDefault="00560CFC" w:rsidP="00A07D4C">
            <w:pPr>
              <w:pStyle w:val="Indent2"/>
              <w:ind w:left="360"/>
              <w:rPr>
                <w:bCs/>
              </w:rPr>
            </w:pPr>
            <w:sdt>
              <w:sdtPr>
                <w:rPr>
                  <w:bCs/>
                </w:rPr>
                <w:id w:val="1417367971"/>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No</w:t>
            </w:r>
            <w:r w:rsidR="0074592F">
              <w:rPr>
                <w:bCs/>
              </w:rPr>
              <w:t>t applicable</w:t>
            </w:r>
          </w:p>
        </w:tc>
      </w:tr>
      <w:tr w:rsidR="00C57506" w14:paraId="529A71A5" w14:textId="77777777" w:rsidTr="00A07D4C">
        <w:tc>
          <w:tcPr>
            <w:tcW w:w="7905" w:type="dxa"/>
          </w:tcPr>
          <w:p w14:paraId="4EE273AB" w14:textId="5FC6262E" w:rsidR="007D32D0" w:rsidRDefault="00145CF6" w:rsidP="007D32D0">
            <w:pPr>
              <w:pStyle w:val="ListParagraph"/>
              <w:numPr>
                <w:ilvl w:val="0"/>
                <w:numId w:val="40"/>
              </w:numPr>
            </w:pPr>
            <w:r>
              <w:lastRenderedPageBreak/>
              <w:t>A</w:t>
            </w:r>
            <w:r w:rsidR="007D32D0" w:rsidRPr="007D32D0">
              <w:t xml:space="preserve">ny contractual arrangements with financial intermediaries or agents are modified or terminated with effect from the date of cessation of marketing </w:t>
            </w:r>
            <w:proofErr w:type="gramStart"/>
            <w:r w:rsidR="007D32D0" w:rsidRPr="007D32D0">
              <w:t>in order to</w:t>
            </w:r>
            <w:proofErr w:type="gramEnd"/>
            <w:r w:rsidR="007D32D0" w:rsidRPr="007D32D0">
              <w:t xml:space="preserve"> prevent any new or further, direct or indirect, offering or placement in Finland of the units or shares of an EEA AIF or a third-country AIF. </w:t>
            </w:r>
          </w:p>
          <w:p w14:paraId="4FB3AEF1" w14:textId="77777777" w:rsidR="0074592F" w:rsidRPr="007D32D0" w:rsidRDefault="0074592F" w:rsidP="0074592F">
            <w:pPr>
              <w:pStyle w:val="ListParagraph"/>
              <w:ind w:left="360"/>
            </w:pPr>
          </w:p>
          <w:p w14:paraId="2F12B73F" w14:textId="57A7C79D" w:rsidR="0074592F" w:rsidRDefault="00560CFC" w:rsidP="0074592F">
            <w:pPr>
              <w:pStyle w:val="Indent2"/>
              <w:ind w:left="360"/>
              <w:rPr>
                <w:bCs/>
              </w:rPr>
            </w:pPr>
            <w:sdt>
              <w:sdtPr>
                <w:rPr>
                  <w:bCs/>
                </w:rPr>
                <w:id w:val="-1182198645"/>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Yes</w:t>
            </w:r>
          </w:p>
          <w:p w14:paraId="5AA1BB9C" w14:textId="0E2425BB" w:rsidR="0074592F" w:rsidRDefault="00560CFC" w:rsidP="0074592F">
            <w:pPr>
              <w:pStyle w:val="Indent2"/>
              <w:ind w:left="360"/>
              <w:rPr>
                <w:bCs/>
              </w:rPr>
            </w:pPr>
            <w:sdt>
              <w:sdtPr>
                <w:rPr>
                  <w:bCs/>
                </w:rPr>
                <w:id w:val="25143774"/>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No</w:t>
            </w:r>
          </w:p>
          <w:p w14:paraId="0EC2BC80" w14:textId="3DD2B648" w:rsidR="0074592F" w:rsidRDefault="00560CFC" w:rsidP="0074592F">
            <w:pPr>
              <w:pStyle w:val="Indent2"/>
              <w:ind w:left="360"/>
              <w:rPr>
                <w:bCs/>
              </w:rPr>
            </w:pPr>
            <w:sdt>
              <w:sdtPr>
                <w:rPr>
                  <w:bCs/>
                </w:rPr>
                <w:id w:val="1885680631"/>
                <w14:checkbox>
                  <w14:checked w14:val="0"/>
                  <w14:checkedState w14:val="2612" w14:font="MS Gothic"/>
                  <w14:uncheckedState w14:val="2610" w14:font="MS Gothic"/>
                </w14:checkbox>
              </w:sdtPr>
              <w:sdtEndPr/>
              <w:sdtContent>
                <w:r w:rsidR="0074592F">
                  <w:rPr>
                    <w:rFonts w:ascii="MS Gothic" w:eastAsia="MS Gothic" w:hAnsi="MS Gothic" w:hint="eastAsia"/>
                    <w:bCs/>
                  </w:rPr>
                  <w:t>☐</w:t>
                </w:r>
              </w:sdtContent>
            </w:sdt>
            <w:r w:rsidR="0074592F">
              <w:rPr>
                <w:bCs/>
              </w:rPr>
              <w:t xml:space="preserve"> </w:t>
            </w:r>
            <w:r w:rsidR="0074592F" w:rsidRPr="00752790">
              <w:rPr>
                <w:bCs/>
              </w:rPr>
              <w:t>No</w:t>
            </w:r>
            <w:r w:rsidR="0074592F">
              <w:rPr>
                <w:bCs/>
              </w:rPr>
              <w:t xml:space="preserve"> contractual arrangements</w:t>
            </w:r>
          </w:p>
          <w:p w14:paraId="6B6E6B87" w14:textId="77777777" w:rsidR="0074592F" w:rsidRDefault="0074592F" w:rsidP="007D32D0">
            <w:pPr>
              <w:pStyle w:val="Indent2"/>
              <w:ind w:left="360"/>
            </w:pPr>
          </w:p>
          <w:p w14:paraId="352381AB" w14:textId="2018F356" w:rsidR="00C57506" w:rsidRDefault="0074592F" w:rsidP="007D32D0">
            <w:pPr>
              <w:pStyle w:val="Indent2"/>
              <w:ind w:left="360"/>
            </w:pPr>
            <w:r>
              <w:t>Additional information, if any:</w:t>
            </w:r>
            <w:r w:rsidR="00A07D4C">
              <w:br/>
            </w:r>
            <w:r w:rsidR="007D32D0">
              <w:br/>
            </w:r>
            <w:sdt>
              <w:sdtPr>
                <w:id w:val="2144840000"/>
                <w:placeholder>
                  <w:docPart w:val="DefaultPlaceholder_-1854013440"/>
                </w:placeholder>
                <w:showingPlcHdr/>
              </w:sdtPr>
              <w:sdtEndPr/>
              <w:sdtContent>
                <w:r w:rsidR="007D32D0" w:rsidRPr="001F1507">
                  <w:rPr>
                    <w:rStyle w:val="PlaceholderText"/>
                    <w:rFonts w:eastAsiaTheme="minorHAnsi"/>
                  </w:rPr>
                  <w:t>Click or tap here to enter text.</w:t>
                </w:r>
              </w:sdtContent>
            </w:sdt>
          </w:p>
          <w:p w14:paraId="70DC684E" w14:textId="3FEAFE1D" w:rsidR="00145CF6" w:rsidRDefault="00145CF6" w:rsidP="007D32D0">
            <w:pPr>
              <w:pStyle w:val="Indent2"/>
              <w:ind w:left="360"/>
            </w:pPr>
          </w:p>
        </w:tc>
      </w:tr>
      <w:tr w:rsidR="00752790" w14:paraId="70701D34" w14:textId="77777777" w:rsidTr="00A07D4C">
        <w:tc>
          <w:tcPr>
            <w:tcW w:w="7905" w:type="dxa"/>
          </w:tcPr>
          <w:p w14:paraId="53A9669E" w14:textId="6F11BEB8" w:rsidR="00752790" w:rsidRPr="0074592F" w:rsidRDefault="0074592F" w:rsidP="0074592F">
            <w:pPr>
              <w:rPr>
                <w:b/>
                <w:bCs/>
              </w:rPr>
            </w:pPr>
            <w:r w:rsidRPr="0074592F">
              <w:rPr>
                <w:b/>
                <w:bCs/>
              </w:rPr>
              <w:t>Information on r</w:t>
            </w:r>
            <w:r w:rsidR="00752790" w:rsidRPr="0074592F">
              <w:rPr>
                <w:b/>
                <w:bCs/>
              </w:rPr>
              <w:t>eporting obligation and the final reporting:</w:t>
            </w:r>
          </w:p>
          <w:p w14:paraId="7E3272EE" w14:textId="480CEC5D" w:rsidR="00752790" w:rsidRDefault="00752790" w:rsidP="0074592F">
            <w:r w:rsidRPr="00752790">
              <w:t xml:space="preserve">The AIFMD reporting obligation </w:t>
            </w:r>
            <w:r>
              <w:t xml:space="preserve">to FIN-FSA </w:t>
            </w:r>
            <w:r w:rsidRPr="00752790">
              <w:t>ceases at the end of t</w:t>
            </w:r>
            <w:r>
              <w:t>hat</w:t>
            </w:r>
            <w:r w:rsidRPr="00752790">
              <w:t xml:space="preserve"> quarter </w:t>
            </w:r>
            <w:r>
              <w:t>when the FIN-FSA receives this de-notification letter from the AIFM. The AIFM must submit a s</w:t>
            </w:r>
            <w:r w:rsidRPr="00752790">
              <w:t xml:space="preserve">o-called final </w:t>
            </w:r>
            <w:r>
              <w:t>report on the AIF/AIFs covering the period until the end of this said quarter.</w:t>
            </w:r>
          </w:p>
        </w:tc>
      </w:tr>
    </w:tbl>
    <w:p w14:paraId="532AF876" w14:textId="23C75B66" w:rsidR="00C57506" w:rsidRDefault="00C57506" w:rsidP="00C57506">
      <w:pPr>
        <w:pStyle w:val="Indent2"/>
      </w:pPr>
    </w:p>
    <w:p w14:paraId="320A2E26" w14:textId="77777777" w:rsidR="00752790" w:rsidRDefault="00752790" w:rsidP="00C57506">
      <w:pPr>
        <w:pStyle w:val="Indent2"/>
      </w:pPr>
    </w:p>
    <w:sectPr w:rsidR="00752790" w:rsidSect="00E8084F">
      <w:headerReference w:type="default" r:id="rId8"/>
      <w:headerReference w:type="first" r:id="rId9"/>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8B4AA" w14:textId="77777777" w:rsidR="00C57506" w:rsidRDefault="00C57506" w:rsidP="00252E2C">
      <w:r>
        <w:separator/>
      </w:r>
    </w:p>
  </w:endnote>
  <w:endnote w:type="continuationSeparator" w:id="0">
    <w:p w14:paraId="66764382" w14:textId="77777777" w:rsidR="00C57506" w:rsidRDefault="00C5750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BCD07" w14:textId="77777777" w:rsidR="00C57506" w:rsidRDefault="00C57506" w:rsidP="00252E2C">
      <w:r>
        <w:separator/>
      </w:r>
    </w:p>
  </w:footnote>
  <w:footnote w:type="continuationSeparator" w:id="0">
    <w:p w14:paraId="470266BB" w14:textId="77777777" w:rsidR="00C57506" w:rsidRDefault="00C57506"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8084F" w:rsidRPr="00816453" w14:paraId="51C72A51" w14:textId="77777777" w:rsidTr="002E4A2C">
      <w:tc>
        <w:tcPr>
          <w:tcW w:w="4820" w:type="dxa"/>
        </w:tcPr>
        <w:p w14:paraId="59A64AC8" w14:textId="77777777" w:rsidR="00E8084F" w:rsidRPr="00816453" w:rsidRDefault="00E8084F">
          <w:pPr>
            <w:pStyle w:val="Header"/>
            <w:spacing w:line="238" w:lineRule="exact"/>
            <w:rPr>
              <w:noProof/>
            </w:rPr>
          </w:pPr>
        </w:p>
      </w:tc>
      <w:tc>
        <w:tcPr>
          <w:tcW w:w="142" w:type="dxa"/>
        </w:tcPr>
        <w:p w14:paraId="5B8FCE45" w14:textId="77777777" w:rsidR="00E8084F" w:rsidRPr="00816453" w:rsidRDefault="00E8084F">
          <w:pPr>
            <w:pStyle w:val="Header"/>
            <w:spacing w:line="238" w:lineRule="exact"/>
            <w:rPr>
              <w:b/>
              <w:noProof/>
            </w:rPr>
          </w:pPr>
        </w:p>
      </w:tc>
      <w:sdt>
        <w:sdtPr>
          <w:rPr>
            <w:b/>
            <w:noProof/>
          </w:rPr>
          <w:tag w:val="dname"/>
          <w:id w:val="148570501"/>
          <w:placeholder>
            <w:docPart w:val="47219110DC554ED1B7FB4BDEE9EE7B6E"/>
          </w:placeholder>
          <w:showingPlcHdr/>
          <w:dataBinding w:xpath="/Kameleon[1]/BOFDocumentShape[1]" w:storeItemID="{1428AEF0-4E96-4E5B-A7EF-A66AAC6931D5}"/>
          <w:text/>
        </w:sdtPr>
        <w:sdtEndPr/>
        <w:sdtContent>
          <w:tc>
            <w:tcPr>
              <w:tcW w:w="2710" w:type="dxa"/>
            </w:tcPr>
            <w:p w14:paraId="36E91152" w14:textId="77777777" w:rsidR="00E8084F" w:rsidRPr="00816453" w:rsidRDefault="00E8084F">
              <w:pPr>
                <w:pStyle w:val="Header"/>
                <w:spacing w:line="238" w:lineRule="exact"/>
                <w:rPr>
                  <w:b/>
                  <w:noProof/>
                </w:rPr>
              </w:pPr>
              <w:r w:rsidRPr="006140A0">
                <w:rPr>
                  <w:rStyle w:val="PlaceholderText"/>
                  <w:rFonts w:eastAsiaTheme="minorHAnsi"/>
                  <w:noProof/>
                </w:rPr>
                <w:t xml:space="preserve"> </w:t>
              </w:r>
            </w:p>
          </w:tc>
        </w:sdtContent>
      </w:sdt>
      <w:sdt>
        <w:sdtPr>
          <w:rPr>
            <w:noProof/>
          </w:rPr>
          <w:tag w:val="dnumber"/>
          <w:id w:val="-1620674830"/>
          <w:placeholder>
            <w:docPart w:val="DDB77C47B7864F9F92E087AD87145EF8"/>
          </w:placeholder>
          <w:showingPlcHdr/>
          <w:text/>
        </w:sdtPr>
        <w:sdtEndPr/>
        <w:sdtContent>
          <w:tc>
            <w:tcPr>
              <w:tcW w:w="1457" w:type="dxa"/>
            </w:tcPr>
            <w:p w14:paraId="264A51FB"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tc>
        <w:tcPr>
          <w:tcW w:w="1077" w:type="dxa"/>
        </w:tcPr>
        <w:p w14:paraId="0C37BFD6" w14:textId="77777777" w:rsidR="00E8084F" w:rsidRPr="00816453" w:rsidRDefault="00E8084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E8084F" w:rsidRPr="00816453" w14:paraId="74507A09" w14:textId="77777777" w:rsidTr="002E4A2C">
      <w:tc>
        <w:tcPr>
          <w:tcW w:w="4820" w:type="dxa"/>
        </w:tcPr>
        <w:p w14:paraId="60AF3A65" w14:textId="77777777" w:rsidR="00E8084F" w:rsidRPr="00816453" w:rsidRDefault="00E8084F">
          <w:pPr>
            <w:pStyle w:val="Header"/>
            <w:spacing w:line="238" w:lineRule="exact"/>
            <w:rPr>
              <w:noProof/>
            </w:rPr>
          </w:pPr>
        </w:p>
      </w:tc>
      <w:tc>
        <w:tcPr>
          <w:tcW w:w="142" w:type="dxa"/>
        </w:tcPr>
        <w:p w14:paraId="3D600DC8" w14:textId="77777777" w:rsidR="00E8084F" w:rsidRPr="00816453" w:rsidRDefault="00E8084F">
          <w:pPr>
            <w:pStyle w:val="Header"/>
            <w:spacing w:line="238" w:lineRule="exact"/>
            <w:rPr>
              <w:noProof/>
            </w:rPr>
          </w:pPr>
        </w:p>
      </w:tc>
      <w:sdt>
        <w:sdtPr>
          <w:rPr>
            <w:noProof/>
          </w:rPr>
          <w:tag w:val="dclass"/>
          <w:id w:val="2015035665"/>
          <w:placeholder>
            <w:docPart w:val="15FCCE2697644D05B6C739AFB204AE6F"/>
          </w:placeholder>
          <w:dataBinding w:xpath="/Kameleon[1]/BOFStatus[1]" w:storeItemID="{1428AEF0-4E96-4E5B-A7EF-A66AAC6931D5}"/>
          <w:comboBox w:lastValue="  ">
            <w:listItem w:displayText="Draft" w:value="eb8c226b-c5bb-4ca1-823d-868db9a2d96d"/>
            <w:listItem w:displayText=" " w:value="7bd06bfd-9be2-4619-a001-663c5987b03d"/>
          </w:comboBox>
        </w:sdtPr>
        <w:sdtEndPr/>
        <w:sdtContent>
          <w:tc>
            <w:tcPr>
              <w:tcW w:w="2710" w:type="dxa"/>
            </w:tcPr>
            <w:p w14:paraId="28FD8A60" w14:textId="77777777" w:rsidR="00E8084F" w:rsidRPr="00816453" w:rsidRDefault="00E8084F">
              <w:pPr>
                <w:pStyle w:val="Header"/>
                <w:spacing w:line="238" w:lineRule="exact"/>
                <w:rPr>
                  <w:noProof/>
                </w:rPr>
              </w:pPr>
              <w:r>
                <w:rPr>
                  <w:noProof/>
                </w:rPr>
                <w:t xml:space="preserve">  </w:t>
              </w:r>
            </w:p>
          </w:tc>
        </w:sdtContent>
      </w:sdt>
      <w:sdt>
        <w:sdtPr>
          <w:rPr>
            <w:noProof/>
          </w:rPr>
          <w:tag w:val="dencl"/>
          <w:id w:val="951065671"/>
          <w:placeholder>
            <w:docPart w:val="8617743AF76F4A3F8B6536939CBDB3AD"/>
          </w:placeholder>
          <w:showingPlcHdr/>
          <w:text/>
        </w:sdtPr>
        <w:sdtEndPr/>
        <w:sdtContent>
          <w:tc>
            <w:tcPr>
              <w:tcW w:w="1457" w:type="dxa"/>
            </w:tcPr>
            <w:p w14:paraId="21B23AC0"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tc>
        <w:tcPr>
          <w:tcW w:w="1077" w:type="dxa"/>
        </w:tcPr>
        <w:p w14:paraId="4D84A23A" w14:textId="77777777" w:rsidR="00E8084F" w:rsidRPr="00816453" w:rsidRDefault="00E8084F">
          <w:pPr>
            <w:pStyle w:val="Header"/>
            <w:spacing w:line="238" w:lineRule="exact"/>
            <w:rPr>
              <w:noProof/>
            </w:rPr>
          </w:pPr>
        </w:p>
      </w:tc>
    </w:tr>
    <w:tr w:rsidR="00E8084F" w:rsidRPr="00816453" w14:paraId="15E83055" w14:textId="77777777" w:rsidTr="002E4A2C">
      <w:tc>
        <w:tcPr>
          <w:tcW w:w="4820" w:type="dxa"/>
        </w:tcPr>
        <w:p w14:paraId="4E66ABD9" w14:textId="77777777" w:rsidR="00E8084F" w:rsidRPr="00816453" w:rsidRDefault="00E8084F">
          <w:pPr>
            <w:pStyle w:val="Header"/>
            <w:spacing w:line="238" w:lineRule="exact"/>
            <w:rPr>
              <w:noProof/>
            </w:rPr>
          </w:pPr>
        </w:p>
      </w:tc>
      <w:tc>
        <w:tcPr>
          <w:tcW w:w="142" w:type="dxa"/>
        </w:tcPr>
        <w:p w14:paraId="53DB71FB" w14:textId="77777777" w:rsidR="00E8084F" w:rsidRPr="00816453" w:rsidRDefault="00E8084F">
          <w:pPr>
            <w:pStyle w:val="Header"/>
            <w:spacing w:line="238" w:lineRule="exact"/>
            <w:rPr>
              <w:noProof/>
            </w:rPr>
          </w:pPr>
        </w:p>
      </w:tc>
      <w:tc>
        <w:tcPr>
          <w:tcW w:w="2710" w:type="dxa"/>
        </w:tcPr>
        <w:p w14:paraId="24B09555" w14:textId="77777777" w:rsidR="00E8084F" w:rsidRPr="00816453" w:rsidRDefault="00E8084F">
          <w:pPr>
            <w:pStyle w:val="Header"/>
            <w:spacing w:line="238" w:lineRule="exact"/>
            <w:rPr>
              <w:noProof/>
            </w:rPr>
          </w:pPr>
        </w:p>
      </w:tc>
      <w:sdt>
        <w:sdtPr>
          <w:rPr>
            <w:noProof/>
          </w:rPr>
          <w:tag w:val="djournal"/>
          <w:id w:val="289397656"/>
          <w:placeholder>
            <w:docPart w:val="EFE0DAEF36CD4DE88C0D35D3DB64D8DA"/>
          </w:placeholder>
          <w:showingPlcHdr/>
          <w:dataBinding w:xpath="/Kameleon[1]/BOFJournalNumber[1]" w:storeItemID="{1428AEF0-4E96-4E5B-A7EF-A66AAC6931D5}"/>
          <w:text/>
        </w:sdtPr>
        <w:sdtEndPr/>
        <w:sdtContent>
          <w:tc>
            <w:tcPr>
              <w:tcW w:w="2534" w:type="dxa"/>
              <w:gridSpan w:val="2"/>
            </w:tcPr>
            <w:p w14:paraId="255DADFB"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tr>
    <w:tr w:rsidR="00E8084F" w:rsidRPr="00816453" w14:paraId="1B2C3083" w14:textId="77777777" w:rsidTr="002E4A2C">
      <w:tc>
        <w:tcPr>
          <w:tcW w:w="4820" w:type="dxa"/>
        </w:tcPr>
        <w:p w14:paraId="0792DE8F" w14:textId="77777777" w:rsidR="00E8084F" w:rsidRPr="00816453" w:rsidRDefault="00E8084F">
          <w:pPr>
            <w:pStyle w:val="Header"/>
            <w:spacing w:line="238" w:lineRule="exact"/>
            <w:rPr>
              <w:noProof/>
            </w:rPr>
          </w:pPr>
        </w:p>
      </w:tc>
      <w:tc>
        <w:tcPr>
          <w:tcW w:w="142" w:type="dxa"/>
        </w:tcPr>
        <w:p w14:paraId="2870D7D6" w14:textId="77777777" w:rsidR="00E8084F" w:rsidRPr="00816453" w:rsidRDefault="00E8084F">
          <w:pPr>
            <w:pStyle w:val="Header"/>
            <w:spacing w:line="238" w:lineRule="exact"/>
            <w:rPr>
              <w:noProof/>
            </w:rPr>
          </w:pPr>
        </w:p>
      </w:tc>
      <w:tc>
        <w:tcPr>
          <w:tcW w:w="5245" w:type="dxa"/>
          <w:gridSpan w:val="3"/>
        </w:tcPr>
        <w:p w14:paraId="0C14F5F3" w14:textId="77777777" w:rsidR="00E8084F" w:rsidRPr="00816453" w:rsidRDefault="00E8084F" w:rsidP="00857ADE">
          <w:pPr>
            <w:pStyle w:val="Header"/>
            <w:spacing w:line="238" w:lineRule="exact"/>
            <w:rPr>
              <w:noProof/>
            </w:rPr>
          </w:pPr>
        </w:p>
      </w:tc>
    </w:tr>
    <w:tr w:rsidR="00E8084F" w:rsidRPr="00816453" w14:paraId="5AA41A81" w14:textId="77777777" w:rsidTr="002E4A2C">
      <w:tc>
        <w:tcPr>
          <w:tcW w:w="4820" w:type="dxa"/>
          <w:vMerge w:val="restart"/>
        </w:tcPr>
        <w:p w14:paraId="094DE523" w14:textId="77777777" w:rsidR="00E8084F" w:rsidRPr="00816453" w:rsidRDefault="00E8084F">
          <w:pPr>
            <w:pStyle w:val="Header"/>
            <w:spacing w:line="238" w:lineRule="exact"/>
            <w:rPr>
              <w:noProof/>
            </w:rPr>
          </w:pPr>
        </w:p>
      </w:tc>
      <w:tc>
        <w:tcPr>
          <w:tcW w:w="142" w:type="dxa"/>
        </w:tcPr>
        <w:p w14:paraId="0C5C3780" w14:textId="77777777" w:rsidR="00E8084F" w:rsidRPr="00816453" w:rsidRDefault="00E8084F">
          <w:pPr>
            <w:pStyle w:val="Header"/>
            <w:spacing w:line="238" w:lineRule="exact"/>
            <w:rPr>
              <w:noProof/>
            </w:rPr>
          </w:pPr>
        </w:p>
      </w:tc>
      <w:tc>
        <w:tcPr>
          <w:tcW w:w="2710" w:type="dxa"/>
        </w:tcPr>
        <w:p w14:paraId="48C9DD6D" w14:textId="77777777" w:rsidR="00E8084F" w:rsidRPr="00816453" w:rsidRDefault="00E8084F">
          <w:pPr>
            <w:pStyle w:val="Header"/>
            <w:spacing w:line="238" w:lineRule="exact"/>
            <w:rPr>
              <w:noProof/>
            </w:rPr>
          </w:pPr>
        </w:p>
      </w:tc>
      <w:tc>
        <w:tcPr>
          <w:tcW w:w="2534" w:type="dxa"/>
          <w:gridSpan w:val="2"/>
        </w:tcPr>
        <w:p w14:paraId="034073B8" w14:textId="77777777" w:rsidR="00E8084F" w:rsidRPr="00816453" w:rsidRDefault="00E8084F">
          <w:pPr>
            <w:pStyle w:val="Header"/>
            <w:spacing w:line="238" w:lineRule="exact"/>
            <w:rPr>
              <w:noProof/>
            </w:rPr>
          </w:pPr>
        </w:p>
      </w:tc>
    </w:tr>
    <w:tr w:rsidR="00E8084F" w:rsidRPr="00816453" w14:paraId="5B958F92" w14:textId="77777777" w:rsidTr="002E4A2C">
      <w:tc>
        <w:tcPr>
          <w:tcW w:w="4820" w:type="dxa"/>
          <w:vMerge/>
        </w:tcPr>
        <w:p w14:paraId="6499BDB3" w14:textId="77777777" w:rsidR="00E8084F" w:rsidRPr="00816453" w:rsidRDefault="00E8084F">
          <w:pPr>
            <w:pStyle w:val="Header"/>
            <w:spacing w:line="238" w:lineRule="exact"/>
            <w:rPr>
              <w:noProof/>
            </w:rPr>
          </w:pPr>
        </w:p>
      </w:tc>
      <w:tc>
        <w:tcPr>
          <w:tcW w:w="142" w:type="dxa"/>
        </w:tcPr>
        <w:p w14:paraId="790F7003" w14:textId="77777777" w:rsidR="00E8084F" w:rsidRPr="00816453" w:rsidRDefault="00E8084F" w:rsidP="00857ADE">
          <w:pPr>
            <w:pStyle w:val="Header"/>
            <w:spacing w:line="238" w:lineRule="exact"/>
            <w:rPr>
              <w:noProof/>
            </w:rPr>
          </w:pPr>
        </w:p>
      </w:tc>
      <w:tc>
        <w:tcPr>
          <w:tcW w:w="2710" w:type="dxa"/>
        </w:tcPr>
        <w:p w14:paraId="60492A2F" w14:textId="77777777" w:rsidR="00E8084F" w:rsidRPr="00816453" w:rsidRDefault="00E8084F">
          <w:pPr>
            <w:pStyle w:val="Header"/>
            <w:spacing w:line="238" w:lineRule="exact"/>
            <w:rPr>
              <w:noProof/>
            </w:rPr>
          </w:pPr>
        </w:p>
      </w:tc>
      <w:tc>
        <w:tcPr>
          <w:tcW w:w="2534" w:type="dxa"/>
          <w:gridSpan w:val="2"/>
        </w:tcPr>
        <w:p w14:paraId="71E43A18" w14:textId="77777777" w:rsidR="00E8084F" w:rsidRPr="00816453" w:rsidRDefault="00E8084F">
          <w:pPr>
            <w:pStyle w:val="Header"/>
            <w:spacing w:line="238" w:lineRule="exact"/>
            <w:rPr>
              <w:noProof/>
            </w:rPr>
          </w:pPr>
        </w:p>
      </w:tc>
    </w:tr>
    <w:tr w:rsidR="00E8084F" w:rsidRPr="00816453" w14:paraId="7C4CCB5F" w14:textId="77777777" w:rsidTr="002E4A2C">
      <w:tc>
        <w:tcPr>
          <w:tcW w:w="4820" w:type="dxa"/>
        </w:tcPr>
        <w:p w14:paraId="13B1C0C3" w14:textId="77777777" w:rsidR="00E8084F" w:rsidRPr="00816453" w:rsidRDefault="00E8084F">
          <w:pPr>
            <w:pStyle w:val="Header"/>
            <w:spacing w:line="238" w:lineRule="exact"/>
            <w:rPr>
              <w:noProof/>
            </w:rPr>
          </w:pPr>
        </w:p>
      </w:tc>
      <w:tc>
        <w:tcPr>
          <w:tcW w:w="142" w:type="dxa"/>
        </w:tcPr>
        <w:p w14:paraId="253CC1D2" w14:textId="77777777" w:rsidR="00E8084F" w:rsidRPr="00816453" w:rsidRDefault="00E8084F">
          <w:pPr>
            <w:pStyle w:val="Header"/>
            <w:spacing w:line="238" w:lineRule="exact"/>
            <w:rPr>
              <w:noProof/>
            </w:rPr>
          </w:pPr>
        </w:p>
      </w:tc>
      <w:tc>
        <w:tcPr>
          <w:tcW w:w="2710" w:type="dxa"/>
        </w:tcPr>
        <w:p w14:paraId="26E46BFC" w14:textId="77777777" w:rsidR="00E8084F" w:rsidRPr="00816453" w:rsidRDefault="00E8084F">
          <w:pPr>
            <w:pStyle w:val="Header"/>
            <w:spacing w:line="238" w:lineRule="exact"/>
            <w:rPr>
              <w:noProof/>
            </w:rPr>
          </w:pPr>
        </w:p>
      </w:tc>
      <w:tc>
        <w:tcPr>
          <w:tcW w:w="2534" w:type="dxa"/>
          <w:gridSpan w:val="2"/>
        </w:tcPr>
        <w:p w14:paraId="240F5C18" w14:textId="77777777" w:rsidR="00E8084F" w:rsidRPr="00816453" w:rsidRDefault="00E8084F">
          <w:pPr>
            <w:pStyle w:val="Header"/>
            <w:spacing w:line="238" w:lineRule="exact"/>
            <w:rPr>
              <w:noProof/>
            </w:rPr>
          </w:pPr>
        </w:p>
      </w:tc>
    </w:tr>
  </w:tbl>
  <w:p w14:paraId="292306BB" w14:textId="77777777" w:rsidR="00E8084F" w:rsidRDefault="00E8084F" w:rsidP="00857ADE">
    <w:pPr>
      <w:rPr>
        <w:noProof/>
        <w:sz w:val="2"/>
        <w:szCs w:val="2"/>
      </w:rPr>
    </w:pPr>
  </w:p>
  <w:p w14:paraId="3FC5FA4B" w14:textId="77777777" w:rsidR="00E8084F" w:rsidRPr="00052486" w:rsidRDefault="00E8084F" w:rsidP="00052486">
    <w:pPr>
      <w:pStyle w:val="Header"/>
      <w:rPr>
        <w:noProof/>
        <w:sz w:val="2"/>
        <w:szCs w:val="2"/>
      </w:rPr>
    </w:pPr>
    <w:r w:rsidRPr="00E8084F">
      <w:rPr>
        <w:noProof/>
        <w:sz w:val="2"/>
        <w:szCs w:val="2"/>
        <w:lang w:eastAsia="en-GB"/>
      </w:rPr>
      <w:drawing>
        <wp:anchor distT="0" distB="0" distL="114300" distR="114300" simplePos="0" relativeHeight="251665408" behindDoc="1" locked="0" layoutInCell="1" allowOverlap="1" wp14:anchorId="291FD83A" wp14:editId="45B6FFC3">
          <wp:simplePos x="0" y="0"/>
          <wp:positionH relativeFrom="page">
            <wp:posOffset>287655</wp:posOffset>
          </wp:positionH>
          <wp:positionV relativeFrom="page">
            <wp:posOffset>431800</wp:posOffset>
          </wp:positionV>
          <wp:extent cx="3455670" cy="431800"/>
          <wp:effectExtent l="0" t="0" r="0"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E8084F" w:rsidRPr="00816453" w14:paraId="46A57A54" w14:textId="77777777" w:rsidTr="002E4A2C">
      <w:tc>
        <w:tcPr>
          <w:tcW w:w="4820" w:type="dxa"/>
        </w:tcPr>
        <w:p w14:paraId="1D5F55CB" w14:textId="77777777" w:rsidR="00E8084F" w:rsidRPr="00816453" w:rsidRDefault="00E8084F">
          <w:pPr>
            <w:pStyle w:val="Header"/>
            <w:spacing w:line="238" w:lineRule="exact"/>
            <w:rPr>
              <w:noProof/>
            </w:rPr>
          </w:pPr>
        </w:p>
      </w:tc>
      <w:tc>
        <w:tcPr>
          <w:tcW w:w="142" w:type="dxa"/>
        </w:tcPr>
        <w:p w14:paraId="6D6B1B7E" w14:textId="77777777" w:rsidR="00E8084F" w:rsidRPr="00816453" w:rsidRDefault="00E8084F">
          <w:pPr>
            <w:pStyle w:val="Header"/>
            <w:spacing w:line="238" w:lineRule="exact"/>
            <w:rPr>
              <w:b/>
              <w:noProof/>
            </w:rPr>
          </w:pPr>
        </w:p>
      </w:tc>
      <w:bookmarkStart w:id="0" w:name="dname" w:displacedByCustomXml="next"/>
      <w:bookmarkEnd w:id="0" w:displacedByCustomXml="next"/>
      <w:sdt>
        <w:sdtPr>
          <w:rPr>
            <w:b/>
            <w:noProof/>
          </w:rPr>
          <w:tag w:val="dname"/>
          <w:id w:val="1757244531"/>
          <w:placeholder>
            <w:docPart w:val="93536C214C8B400CB1B4C2D5A771E0D4"/>
          </w:placeholder>
          <w:showingPlcHdr/>
          <w:dataBinding w:xpath="/Kameleon[1]/BOFDocumentShape[1]" w:storeItemID="{1428AEF0-4E96-4E5B-A7EF-A66AAC6931D5}"/>
          <w:text/>
        </w:sdtPr>
        <w:sdtEndPr/>
        <w:sdtContent>
          <w:tc>
            <w:tcPr>
              <w:tcW w:w="2710" w:type="dxa"/>
            </w:tcPr>
            <w:p w14:paraId="410AAD4E" w14:textId="77777777" w:rsidR="00E8084F" w:rsidRPr="00816453" w:rsidRDefault="00E8084F">
              <w:pPr>
                <w:pStyle w:val="Header"/>
                <w:spacing w:line="238" w:lineRule="exact"/>
                <w:rPr>
                  <w:b/>
                  <w:noProof/>
                </w:rPr>
              </w:pPr>
              <w:r w:rsidRPr="006140A0">
                <w:rPr>
                  <w:rStyle w:val="PlaceholderText"/>
                  <w:rFonts w:eastAsiaTheme="minorHAnsi"/>
                  <w:noProof/>
                </w:rPr>
                <w:t xml:space="preserve"> </w:t>
              </w:r>
            </w:p>
          </w:tc>
        </w:sdtContent>
      </w:sdt>
      <w:bookmarkStart w:id="1" w:name="dnumber" w:displacedByCustomXml="next"/>
      <w:bookmarkEnd w:id="1" w:displacedByCustomXml="next"/>
      <w:sdt>
        <w:sdtPr>
          <w:rPr>
            <w:noProof/>
          </w:rPr>
          <w:tag w:val="dnumber"/>
          <w:id w:val="-1084682378"/>
          <w:placeholder>
            <w:docPart w:val="DD007A3697864EAC916670C3F6112E42"/>
          </w:placeholder>
          <w:showingPlcHdr/>
          <w:text/>
        </w:sdtPr>
        <w:sdtEndPr/>
        <w:sdtContent>
          <w:tc>
            <w:tcPr>
              <w:tcW w:w="1457" w:type="dxa"/>
            </w:tcPr>
            <w:p w14:paraId="51A75EFA"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bookmarkStart w:id="2" w:name="dfieldpages"/>
      <w:bookmarkEnd w:id="2"/>
      <w:tc>
        <w:tcPr>
          <w:tcW w:w="1077" w:type="dxa"/>
        </w:tcPr>
        <w:p w14:paraId="1CF38E44" w14:textId="77777777" w:rsidR="00E8084F" w:rsidRPr="00816453" w:rsidRDefault="00E8084F"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Pr>
              <w:noProof/>
            </w:rPr>
            <w:t>2</w:t>
          </w:r>
          <w:r>
            <w:rPr>
              <w:noProof/>
            </w:rPr>
            <w:fldChar w:fldCharType="end"/>
          </w:r>
          <w:r>
            <w:rPr>
              <w:noProof/>
            </w:rPr>
            <w:t>)</w:t>
          </w:r>
        </w:p>
      </w:tc>
    </w:tr>
    <w:tr w:rsidR="00E8084F" w:rsidRPr="00816453" w14:paraId="1D50D70D" w14:textId="77777777" w:rsidTr="002E4A2C">
      <w:tc>
        <w:tcPr>
          <w:tcW w:w="4820" w:type="dxa"/>
        </w:tcPr>
        <w:p w14:paraId="5552C820" w14:textId="77777777" w:rsidR="00E8084F" w:rsidRPr="00816453" w:rsidRDefault="00E8084F">
          <w:pPr>
            <w:pStyle w:val="Header"/>
            <w:spacing w:line="238" w:lineRule="exact"/>
            <w:rPr>
              <w:noProof/>
            </w:rPr>
          </w:pPr>
        </w:p>
      </w:tc>
      <w:tc>
        <w:tcPr>
          <w:tcW w:w="142" w:type="dxa"/>
        </w:tcPr>
        <w:p w14:paraId="63D444C5" w14:textId="77777777" w:rsidR="00E8084F" w:rsidRPr="00816453" w:rsidRDefault="00E8084F">
          <w:pPr>
            <w:pStyle w:val="Header"/>
            <w:spacing w:line="238" w:lineRule="exact"/>
            <w:rPr>
              <w:noProof/>
            </w:rPr>
          </w:pPr>
        </w:p>
      </w:tc>
      <w:bookmarkStart w:id="3" w:name="dclass" w:displacedByCustomXml="next"/>
      <w:bookmarkEnd w:id="3" w:displacedByCustomXml="next"/>
      <w:sdt>
        <w:sdtPr>
          <w:rPr>
            <w:noProof/>
          </w:rPr>
          <w:tag w:val="dclass"/>
          <w:id w:val="1708370286"/>
          <w:placeholder>
            <w:docPart w:val="02199246AE0546B0BAAB7E5EED915FD7"/>
          </w:placeholder>
          <w:dataBinding w:xpath="/Kameleon[1]/BOFStatus[1]" w:storeItemID="{1428AEF0-4E96-4E5B-A7EF-A66AAC6931D5}"/>
          <w:comboBox w:lastValue="  ">
            <w:listItem w:displayText="Draft" w:value="eb8c226b-c5bb-4ca1-823d-868db9a2d96d"/>
            <w:listItem w:displayText=" " w:value="7bd06bfd-9be2-4619-a001-663c5987b03d"/>
          </w:comboBox>
        </w:sdtPr>
        <w:sdtEndPr/>
        <w:sdtContent>
          <w:tc>
            <w:tcPr>
              <w:tcW w:w="2710" w:type="dxa"/>
            </w:tcPr>
            <w:p w14:paraId="615F2EE7" w14:textId="77777777" w:rsidR="00E8084F" w:rsidRPr="00816453" w:rsidRDefault="00E8084F">
              <w:pPr>
                <w:pStyle w:val="Header"/>
                <w:spacing w:line="238" w:lineRule="exact"/>
                <w:rPr>
                  <w:noProof/>
                </w:rPr>
              </w:pPr>
              <w:r>
                <w:rPr>
                  <w:noProof/>
                </w:rPr>
                <w:t xml:space="preserve">  </w:t>
              </w:r>
            </w:p>
          </w:tc>
        </w:sdtContent>
      </w:sdt>
      <w:bookmarkStart w:id="4" w:name="dencl" w:displacedByCustomXml="next"/>
      <w:bookmarkEnd w:id="4" w:displacedByCustomXml="next"/>
      <w:sdt>
        <w:sdtPr>
          <w:rPr>
            <w:noProof/>
          </w:rPr>
          <w:tag w:val="dencl"/>
          <w:id w:val="-53856304"/>
          <w:placeholder>
            <w:docPart w:val="CE3C41ED88F34E11B54FA2EC2DCC59C6"/>
          </w:placeholder>
          <w:showingPlcHdr/>
          <w:text/>
        </w:sdtPr>
        <w:sdtEndPr/>
        <w:sdtContent>
          <w:tc>
            <w:tcPr>
              <w:tcW w:w="1457" w:type="dxa"/>
            </w:tcPr>
            <w:p w14:paraId="1B973EFE"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tc>
        <w:tcPr>
          <w:tcW w:w="1077" w:type="dxa"/>
        </w:tcPr>
        <w:p w14:paraId="14585F68" w14:textId="77777777" w:rsidR="00E8084F" w:rsidRPr="00816453" w:rsidRDefault="00E8084F">
          <w:pPr>
            <w:pStyle w:val="Header"/>
            <w:spacing w:line="238" w:lineRule="exact"/>
            <w:rPr>
              <w:noProof/>
            </w:rPr>
          </w:pPr>
        </w:p>
      </w:tc>
    </w:tr>
    <w:tr w:rsidR="00E8084F" w:rsidRPr="00816453" w14:paraId="278B28A3" w14:textId="77777777" w:rsidTr="002E4A2C">
      <w:tc>
        <w:tcPr>
          <w:tcW w:w="4820" w:type="dxa"/>
        </w:tcPr>
        <w:p w14:paraId="4156BF07" w14:textId="77777777" w:rsidR="00E8084F" w:rsidRPr="00816453" w:rsidRDefault="00E8084F">
          <w:pPr>
            <w:pStyle w:val="Header"/>
            <w:spacing w:line="238" w:lineRule="exact"/>
            <w:rPr>
              <w:noProof/>
            </w:rPr>
          </w:pPr>
        </w:p>
      </w:tc>
      <w:tc>
        <w:tcPr>
          <w:tcW w:w="142" w:type="dxa"/>
        </w:tcPr>
        <w:p w14:paraId="37EB36F3" w14:textId="77777777" w:rsidR="00E8084F" w:rsidRPr="00816453" w:rsidRDefault="00E8084F">
          <w:pPr>
            <w:pStyle w:val="Header"/>
            <w:spacing w:line="238" w:lineRule="exact"/>
            <w:rPr>
              <w:noProof/>
            </w:rPr>
          </w:pPr>
        </w:p>
      </w:tc>
      <w:tc>
        <w:tcPr>
          <w:tcW w:w="2710" w:type="dxa"/>
        </w:tcPr>
        <w:p w14:paraId="55A7E616" w14:textId="77777777" w:rsidR="00E8084F" w:rsidRPr="00816453" w:rsidRDefault="00E8084F">
          <w:pPr>
            <w:pStyle w:val="Header"/>
            <w:spacing w:line="238" w:lineRule="exact"/>
            <w:rPr>
              <w:noProof/>
            </w:rPr>
          </w:pPr>
          <w:bookmarkStart w:id="5" w:name="ddate"/>
          <w:bookmarkEnd w:id="5"/>
        </w:p>
      </w:tc>
      <w:bookmarkStart w:id="6" w:name="djournal" w:displacedByCustomXml="next"/>
      <w:bookmarkEnd w:id="6" w:displacedByCustomXml="next"/>
      <w:sdt>
        <w:sdtPr>
          <w:rPr>
            <w:noProof/>
          </w:rPr>
          <w:tag w:val="djournal"/>
          <w:id w:val="1883740932"/>
          <w:placeholder>
            <w:docPart w:val="C5D7D6C24C9040E6B7402A0EC1A73BB7"/>
          </w:placeholder>
          <w:showingPlcHdr/>
          <w:dataBinding w:xpath="/Kameleon[1]/BOFJournalNumber[1]" w:storeItemID="{1428AEF0-4E96-4E5B-A7EF-A66AAC6931D5}"/>
          <w:text/>
        </w:sdtPr>
        <w:sdtEndPr/>
        <w:sdtContent>
          <w:tc>
            <w:tcPr>
              <w:tcW w:w="2534" w:type="dxa"/>
              <w:gridSpan w:val="2"/>
            </w:tcPr>
            <w:p w14:paraId="2532C3B8" w14:textId="77777777" w:rsidR="00E8084F" w:rsidRPr="00816453" w:rsidRDefault="00E8084F">
              <w:pPr>
                <w:pStyle w:val="Header"/>
                <w:spacing w:line="238" w:lineRule="exact"/>
                <w:rPr>
                  <w:noProof/>
                </w:rPr>
              </w:pPr>
              <w:r w:rsidRPr="006140A0">
                <w:rPr>
                  <w:rStyle w:val="PlaceholderText"/>
                  <w:rFonts w:eastAsiaTheme="minorHAnsi"/>
                  <w:noProof/>
                </w:rPr>
                <w:t xml:space="preserve"> </w:t>
              </w:r>
            </w:p>
          </w:tc>
        </w:sdtContent>
      </w:sdt>
    </w:tr>
    <w:tr w:rsidR="00E8084F" w:rsidRPr="00816453" w14:paraId="4DD2455C" w14:textId="77777777" w:rsidTr="002E4A2C">
      <w:tc>
        <w:tcPr>
          <w:tcW w:w="4820" w:type="dxa"/>
        </w:tcPr>
        <w:p w14:paraId="20A2B0EF" w14:textId="77777777" w:rsidR="00E8084F" w:rsidRPr="00816453" w:rsidRDefault="00E8084F">
          <w:pPr>
            <w:pStyle w:val="Header"/>
            <w:spacing w:line="238" w:lineRule="exact"/>
            <w:rPr>
              <w:noProof/>
            </w:rPr>
          </w:pPr>
        </w:p>
      </w:tc>
      <w:tc>
        <w:tcPr>
          <w:tcW w:w="142" w:type="dxa"/>
        </w:tcPr>
        <w:p w14:paraId="1C6A91C0" w14:textId="77777777" w:rsidR="00E8084F" w:rsidRPr="00816453" w:rsidRDefault="00E8084F">
          <w:pPr>
            <w:pStyle w:val="Header"/>
            <w:spacing w:line="238" w:lineRule="exact"/>
            <w:rPr>
              <w:noProof/>
            </w:rPr>
          </w:pPr>
        </w:p>
      </w:tc>
      <w:tc>
        <w:tcPr>
          <w:tcW w:w="5245" w:type="dxa"/>
          <w:gridSpan w:val="3"/>
        </w:tcPr>
        <w:p w14:paraId="3F662CD2" w14:textId="77777777" w:rsidR="00E8084F" w:rsidRPr="00816453" w:rsidRDefault="00E8084F" w:rsidP="00857ADE">
          <w:pPr>
            <w:pStyle w:val="Header"/>
            <w:spacing w:line="238" w:lineRule="exact"/>
            <w:rPr>
              <w:noProof/>
            </w:rPr>
          </w:pPr>
          <w:bookmarkStart w:id="7" w:name="dsecuritylevelplace"/>
          <w:bookmarkEnd w:id="7"/>
        </w:p>
      </w:tc>
    </w:tr>
    <w:tr w:rsidR="00E8084F" w:rsidRPr="00816453" w14:paraId="3F1FF181" w14:textId="77777777" w:rsidTr="002E4A2C">
      <w:tc>
        <w:tcPr>
          <w:tcW w:w="4820" w:type="dxa"/>
          <w:vMerge w:val="restart"/>
        </w:tcPr>
        <w:p w14:paraId="16BBC8CB" w14:textId="77777777" w:rsidR="00E8084F" w:rsidRPr="00816453" w:rsidRDefault="00E8084F">
          <w:pPr>
            <w:pStyle w:val="Header"/>
            <w:spacing w:line="238" w:lineRule="exact"/>
            <w:rPr>
              <w:noProof/>
            </w:rPr>
          </w:pPr>
          <w:bookmarkStart w:id="8" w:name="duser"/>
          <w:bookmarkEnd w:id="8"/>
        </w:p>
      </w:tc>
      <w:tc>
        <w:tcPr>
          <w:tcW w:w="142" w:type="dxa"/>
        </w:tcPr>
        <w:p w14:paraId="3D12DC94" w14:textId="77777777" w:rsidR="00E8084F" w:rsidRPr="00816453" w:rsidRDefault="00E8084F">
          <w:pPr>
            <w:pStyle w:val="Header"/>
            <w:spacing w:line="238" w:lineRule="exact"/>
            <w:rPr>
              <w:noProof/>
            </w:rPr>
          </w:pPr>
        </w:p>
      </w:tc>
      <w:tc>
        <w:tcPr>
          <w:tcW w:w="2710" w:type="dxa"/>
        </w:tcPr>
        <w:p w14:paraId="17A4E286" w14:textId="77777777" w:rsidR="00E8084F" w:rsidRPr="00816453" w:rsidRDefault="00E8084F">
          <w:pPr>
            <w:pStyle w:val="Header"/>
            <w:spacing w:line="238" w:lineRule="exact"/>
            <w:rPr>
              <w:noProof/>
            </w:rPr>
          </w:pPr>
          <w:bookmarkStart w:id="9" w:name="dconfidentialityplace"/>
          <w:bookmarkEnd w:id="9"/>
        </w:p>
      </w:tc>
      <w:tc>
        <w:tcPr>
          <w:tcW w:w="2534" w:type="dxa"/>
          <w:gridSpan w:val="2"/>
        </w:tcPr>
        <w:p w14:paraId="2B92F078" w14:textId="77777777" w:rsidR="00E8084F" w:rsidRPr="00816453" w:rsidRDefault="00E8084F">
          <w:pPr>
            <w:pStyle w:val="Header"/>
            <w:spacing w:line="238" w:lineRule="exact"/>
            <w:rPr>
              <w:noProof/>
            </w:rPr>
          </w:pPr>
          <w:bookmarkStart w:id="10" w:name="dsecrecyplace"/>
          <w:bookmarkEnd w:id="10"/>
        </w:p>
      </w:tc>
    </w:tr>
    <w:tr w:rsidR="00E8084F" w:rsidRPr="00816453" w14:paraId="782EFBA6" w14:textId="77777777" w:rsidTr="002E4A2C">
      <w:tc>
        <w:tcPr>
          <w:tcW w:w="4820" w:type="dxa"/>
          <w:vMerge/>
        </w:tcPr>
        <w:p w14:paraId="4780A766" w14:textId="77777777" w:rsidR="00E8084F" w:rsidRPr="00816453" w:rsidRDefault="00E8084F">
          <w:pPr>
            <w:pStyle w:val="Header"/>
            <w:spacing w:line="238" w:lineRule="exact"/>
            <w:rPr>
              <w:noProof/>
            </w:rPr>
          </w:pPr>
        </w:p>
      </w:tc>
      <w:tc>
        <w:tcPr>
          <w:tcW w:w="142" w:type="dxa"/>
        </w:tcPr>
        <w:p w14:paraId="2DA2BD1C" w14:textId="77777777" w:rsidR="00E8084F" w:rsidRPr="00816453" w:rsidRDefault="00E8084F" w:rsidP="00857ADE">
          <w:pPr>
            <w:pStyle w:val="Header"/>
            <w:spacing w:line="238" w:lineRule="exact"/>
            <w:rPr>
              <w:noProof/>
            </w:rPr>
          </w:pPr>
        </w:p>
      </w:tc>
      <w:tc>
        <w:tcPr>
          <w:tcW w:w="2710" w:type="dxa"/>
        </w:tcPr>
        <w:p w14:paraId="573DB8D5" w14:textId="77777777" w:rsidR="00E8084F" w:rsidRPr="00816453" w:rsidRDefault="00E8084F">
          <w:pPr>
            <w:pStyle w:val="Header"/>
            <w:spacing w:line="238" w:lineRule="exact"/>
            <w:rPr>
              <w:noProof/>
            </w:rPr>
          </w:pPr>
        </w:p>
      </w:tc>
      <w:tc>
        <w:tcPr>
          <w:tcW w:w="2534" w:type="dxa"/>
          <w:gridSpan w:val="2"/>
        </w:tcPr>
        <w:p w14:paraId="75E89F2A" w14:textId="77777777" w:rsidR="00E8084F" w:rsidRPr="00816453" w:rsidRDefault="00E8084F">
          <w:pPr>
            <w:pStyle w:val="Header"/>
            <w:spacing w:line="238" w:lineRule="exact"/>
            <w:rPr>
              <w:noProof/>
            </w:rPr>
          </w:pPr>
          <w:bookmarkStart w:id="11" w:name="dsecrecyplace2"/>
          <w:bookmarkEnd w:id="11"/>
        </w:p>
      </w:tc>
    </w:tr>
    <w:tr w:rsidR="00E8084F" w:rsidRPr="00816453" w14:paraId="00C7B6F0" w14:textId="77777777" w:rsidTr="002E4A2C">
      <w:tc>
        <w:tcPr>
          <w:tcW w:w="4820" w:type="dxa"/>
        </w:tcPr>
        <w:p w14:paraId="3D791700" w14:textId="77777777" w:rsidR="00E8084F" w:rsidRPr="00816453" w:rsidRDefault="00E8084F">
          <w:pPr>
            <w:pStyle w:val="Header"/>
            <w:spacing w:line="238" w:lineRule="exact"/>
            <w:rPr>
              <w:noProof/>
            </w:rPr>
          </w:pPr>
        </w:p>
      </w:tc>
      <w:tc>
        <w:tcPr>
          <w:tcW w:w="142" w:type="dxa"/>
        </w:tcPr>
        <w:p w14:paraId="6974330A" w14:textId="77777777" w:rsidR="00E8084F" w:rsidRPr="00816453" w:rsidRDefault="00E8084F">
          <w:pPr>
            <w:pStyle w:val="Header"/>
            <w:spacing w:line="238" w:lineRule="exact"/>
            <w:rPr>
              <w:noProof/>
            </w:rPr>
          </w:pPr>
        </w:p>
      </w:tc>
      <w:tc>
        <w:tcPr>
          <w:tcW w:w="2710" w:type="dxa"/>
        </w:tcPr>
        <w:p w14:paraId="29D6F0E2" w14:textId="77777777" w:rsidR="00E8084F" w:rsidRPr="00816453" w:rsidRDefault="00E8084F">
          <w:pPr>
            <w:pStyle w:val="Header"/>
            <w:spacing w:line="238" w:lineRule="exact"/>
            <w:rPr>
              <w:noProof/>
            </w:rPr>
          </w:pPr>
        </w:p>
      </w:tc>
      <w:tc>
        <w:tcPr>
          <w:tcW w:w="2534" w:type="dxa"/>
          <w:gridSpan w:val="2"/>
        </w:tcPr>
        <w:p w14:paraId="35E3D74F" w14:textId="77777777" w:rsidR="00E8084F" w:rsidRPr="00816453" w:rsidRDefault="00E8084F">
          <w:pPr>
            <w:pStyle w:val="Header"/>
            <w:spacing w:line="238" w:lineRule="exact"/>
            <w:rPr>
              <w:noProof/>
            </w:rPr>
          </w:pPr>
          <w:bookmarkStart w:id="12" w:name="dsecrecyplace3"/>
          <w:bookmarkEnd w:id="12"/>
        </w:p>
      </w:tc>
    </w:tr>
  </w:tbl>
  <w:p w14:paraId="08C1C25F" w14:textId="77777777" w:rsidR="00E8084F" w:rsidRDefault="00E8084F" w:rsidP="00857ADE">
    <w:pPr>
      <w:rPr>
        <w:noProof/>
        <w:sz w:val="2"/>
        <w:szCs w:val="2"/>
      </w:rPr>
    </w:pPr>
  </w:p>
  <w:p w14:paraId="0C4A7E4C" w14:textId="77777777" w:rsidR="00E8084F" w:rsidRPr="00052486" w:rsidRDefault="00E8084F" w:rsidP="00052486">
    <w:pPr>
      <w:pStyle w:val="Header"/>
      <w:rPr>
        <w:noProof/>
        <w:sz w:val="2"/>
        <w:szCs w:val="2"/>
      </w:rPr>
    </w:pPr>
    <w:r w:rsidRPr="00E8084F">
      <w:rPr>
        <w:noProof/>
        <w:sz w:val="2"/>
        <w:szCs w:val="2"/>
        <w:lang w:eastAsia="en-GB"/>
      </w:rPr>
      <w:drawing>
        <wp:anchor distT="0" distB="0" distL="114300" distR="114300" simplePos="0" relativeHeight="251667456" behindDoc="1" locked="0" layoutInCell="1" allowOverlap="1" wp14:anchorId="20DBE90A" wp14:editId="2F87E20A">
          <wp:simplePos x="0" y="0"/>
          <wp:positionH relativeFrom="page">
            <wp:posOffset>287655</wp:posOffset>
          </wp:positionH>
          <wp:positionV relativeFrom="page">
            <wp:posOffset>431800</wp:posOffset>
          </wp:positionV>
          <wp:extent cx="3455670" cy="431800"/>
          <wp:effectExtent l="0" t="0" r="0" b="6350"/>
          <wp:wrapNone/>
          <wp:docPr id="20"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55670"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DE6E32"/>
    <w:multiLevelType w:val="hybridMultilevel"/>
    <w:tmpl w:val="709A34EE"/>
    <w:lvl w:ilvl="0" w:tplc="040B0011">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3"/>
  </w:num>
  <w:num w:numId="14">
    <w:abstractNumId w:val="2"/>
  </w:num>
  <w:num w:numId="15">
    <w:abstractNumId w:val="14"/>
  </w:num>
  <w:num w:numId="16">
    <w:abstractNumId w:val="0"/>
  </w:num>
  <w:num w:numId="17">
    <w:abstractNumId w:val="16"/>
  </w:num>
  <w:num w:numId="18">
    <w:abstractNumId w:val="15"/>
  </w:num>
  <w:num w:numId="19">
    <w:abstractNumId w:val="8"/>
  </w:num>
  <w:num w:numId="20">
    <w:abstractNumId w:val="1"/>
  </w:num>
  <w:num w:numId="21">
    <w:abstractNumId w:val="4"/>
  </w:num>
  <w:num w:numId="22">
    <w:abstractNumId w:val="0"/>
  </w:num>
  <w:num w:numId="23">
    <w:abstractNumId w:val="16"/>
  </w:num>
  <w:num w:numId="24">
    <w:abstractNumId w:val="15"/>
  </w:num>
  <w:num w:numId="25">
    <w:abstractNumId w:val="8"/>
  </w:num>
  <w:num w:numId="26">
    <w:abstractNumId w:val="1"/>
  </w:num>
  <w:num w:numId="27">
    <w:abstractNumId w:val="4"/>
  </w:num>
  <w:num w:numId="28">
    <w:abstractNumId w:val="3"/>
  </w:num>
  <w:num w:numId="29">
    <w:abstractNumId w:val="2"/>
  </w:num>
  <w:num w:numId="30">
    <w:abstractNumId w:val="14"/>
  </w:num>
  <w:num w:numId="31">
    <w:abstractNumId w:val="2"/>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17"/>
    <w:lvlOverride w:ilvl="0">
      <w:startOverride w:val="1"/>
    </w:lvlOverride>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DefaultMemo"/>
    <w:docVar w:name="dvAutotextTemplate" w:val="kct_default.dotx"/>
    <w:docVar w:name="dvBookmarksAround" w:val="False"/>
    <w:docVar w:name="dvCategory" w:val="2"/>
    <w:docVar w:name="dvCategory_2" w:val="0"/>
    <w:docVar w:name="dvCompany" w:val="RATA"/>
    <w:docVar w:name="dvContentFile" w:val="dd_default_2019.xml"/>
    <w:docVar w:name="dvcurrentaddresslayout" w:val="zftenRATA_blue"/>
    <w:docVar w:name="dvcurrentaddresslayouttemplate" w:val="kat_address.dotx"/>
    <w:docVar w:name="dvcurrentlogo" w:val="zloenRATA_leijona"/>
    <w:docVar w:name="dvcurrentlogopath" w:val="klo_logo.dotx"/>
    <w:docVar w:name="dvDefinition" w:val="5 (dd_default_2019.xml)"/>
    <w:docVar w:name="dvDefinitionID" w:val="5"/>
    <w:docVar w:name="dvDefinitionVersion" w:val="8.1 / 7.4.2015"/>
    <w:docVar w:name="dvDepartment" w:val="R32"/>
    <w:docVar w:name="dvDirect" w:val="0"/>
    <w:docVar w:name="dvDocumentType" w:val="GENERAL"/>
    <w:docVar w:name="dvDuDepartment" w:val="Capital Markets Supervision"/>
    <w:docVar w:name="dvDuname" w:val="Elina Pullinen"/>
    <w:docVar w:name="dvEmploymentName" w:val="FINANCIAL SUPERVISORY AUTHORITY"/>
    <w:docVar w:name="dvFilenameCanBeUsed" w:val="True"/>
    <w:docVar w:name="dvGlobalVerID" w:val="289.99.08.275"/>
    <w:docVar w:name="dvHeaderFirstpage" w:val="0"/>
    <w:docVar w:name="dvKameleonVerID" w:val="289.11.08.258"/>
    <w:docVar w:name="dvLandscapeHeader" w:val="0"/>
    <w:docVar w:name="dvLanguage" w:val="2057"/>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0"/>
    <w:docVar w:name="dvSharePoint2019" w:val="1"/>
    <w:docVar w:name="dvShortDate" w:val="0"/>
    <w:docVar w:name="dvSite" w:val="Helsinki"/>
    <w:docVar w:name="dvTemplate" w:val="klt_general.dotx"/>
    <w:docVar w:name="dvunitid" w:val="28"/>
    <w:docVar w:name="dvUsed" w:val="1"/>
    <w:docVar w:name="dvuser" w:val="0"/>
  </w:docVars>
  <w:rsids>
    <w:rsidRoot w:val="00C57506"/>
    <w:rsid w:val="000204C1"/>
    <w:rsid w:val="000340E1"/>
    <w:rsid w:val="00052486"/>
    <w:rsid w:val="0007556D"/>
    <w:rsid w:val="000A04A8"/>
    <w:rsid w:val="00145CF6"/>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1155A"/>
    <w:rsid w:val="004852D5"/>
    <w:rsid w:val="00485694"/>
    <w:rsid w:val="00496139"/>
    <w:rsid w:val="004C1EA8"/>
    <w:rsid w:val="004C7288"/>
    <w:rsid w:val="005051F6"/>
    <w:rsid w:val="005340E8"/>
    <w:rsid w:val="00560CFC"/>
    <w:rsid w:val="00593188"/>
    <w:rsid w:val="005B2CF1"/>
    <w:rsid w:val="005F26B3"/>
    <w:rsid w:val="006957F5"/>
    <w:rsid w:val="006D5CE2"/>
    <w:rsid w:val="006D7C59"/>
    <w:rsid w:val="006E5A07"/>
    <w:rsid w:val="006F04AF"/>
    <w:rsid w:val="006F113F"/>
    <w:rsid w:val="00703316"/>
    <w:rsid w:val="00706B1F"/>
    <w:rsid w:val="00712521"/>
    <w:rsid w:val="007247A8"/>
    <w:rsid w:val="0074592F"/>
    <w:rsid w:val="00752790"/>
    <w:rsid w:val="007621B7"/>
    <w:rsid w:val="007829B3"/>
    <w:rsid w:val="0079307C"/>
    <w:rsid w:val="007D32D0"/>
    <w:rsid w:val="00810BE6"/>
    <w:rsid w:val="00811713"/>
    <w:rsid w:val="00860F67"/>
    <w:rsid w:val="008E620C"/>
    <w:rsid w:val="008F7E1D"/>
    <w:rsid w:val="00946B76"/>
    <w:rsid w:val="009A28CB"/>
    <w:rsid w:val="009D242A"/>
    <w:rsid w:val="009D62AA"/>
    <w:rsid w:val="00A038AE"/>
    <w:rsid w:val="00A07D4C"/>
    <w:rsid w:val="00A1796F"/>
    <w:rsid w:val="00B1338F"/>
    <w:rsid w:val="00B35D43"/>
    <w:rsid w:val="00B76E41"/>
    <w:rsid w:val="00B8498F"/>
    <w:rsid w:val="00BA3516"/>
    <w:rsid w:val="00BF2D04"/>
    <w:rsid w:val="00C20D11"/>
    <w:rsid w:val="00C45BAF"/>
    <w:rsid w:val="00C57506"/>
    <w:rsid w:val="00CC0A85"/>
    <w:rsid w:val="00CF0F74"/>
    <w:rsid w:val="00D22C65"/>
    <w:rsid w:val="00D514DE"/>
    <w:rsid w:val="00DA3EE4"/>
    <w:rsid w:val="00DD53EE"/>
    <w:rsid w:val="00DF19BE"/>
    <w:rsid w:val="00E1208D"/>
    <w:rsid w:val="00E3079B"/>
    <w:rsid w:val="00E71CAF"/>
    <w:rsid w:val="00E8084F"/>
    <w:rsid w:val="00ED0439"/>
    <w:rsid w:val="00F563CC"/>
    <w:rsid w:val="00F565F0"/>
    <w:rsid w:val="00F60B71"/>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9B38B"/>
  <w15:docId w15:val="{0EEF464A-3936-4B4B-82C5-2CD51B51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val="en-GB"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val="en-GB"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val="en-GB"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val="en-GB"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val="en-GB"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val="en-GB"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E8084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C57506"/>
    <w:rPr>
      <w:color w:val="808080"/>
    </w:rPr>
  </w:style>
  <w:style w:type="table" w:customStyle="1" w:styleId="HeaderTable">
    <w:name w:val="HeaderTable"/>
    <w:basedOn w:val="TableNormal"/>
    <w:uiPriority w:val="99"/>
    <w:rsid w:val="00C57506"/>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7D3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91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9B044E47DFD49AB83A3B48E858534E2"/>
        <w:category>
          <w:name w:val="General"/>
          <w:gallery w:val="placeholder"/>
        </w:category>
        <w:types>
          <w:type w:val="bbPlcHdr"/>
        </w:types>
        <w:behaviors>
          <w:behavior w:val="content"/>
        </w:behaviors>
        <w:guid w:val="{A9D8F3BD-F71C-466F-B885-3FAEF0389B13}"/>
      </w:docPartPr>
      <w:docPartBody>
        <w:p w:rsidR="009C2BB1" w:rsidRDefault="00553650">
          <w:r w:rsidRPr="001F1507">
            <w:rPr>
              <w:rStyle w:val="PlaceholderText"/>
            </w:rPr>
            <w:t>Kirjoita tähän</w:t>
          </w:r>
        </w:p>
      </w:docPartBody>
    </w:docPart>
    <w:docPart>
      <w:docPartPr>
        <w:name w:val="DefaultPlaceholder_-1854013440"/>
        <w:category>
          <w:name w:val="General"/>
          <w:gallery w:val="placeholder"/>
        </w:category>
        <w:types>
          <w:type w:val="bbPlcHdr"/>
        </w:types>
        <w:behaviors>
          <w:behavior w:val="content"/>
        </w:behaviors>
        <w:guid w:val="{1DC0102C-CCBD-42EB-BEBA-7E804ECAA5A0}"/>
      </w:docPartPr>
      <w:docPartBody>
        <w:p w:rsidR="009C2BB1" w:rsidRDefault="00553650">
          <w:r w:rsidRPr="001F1507">
            <w:rPr>
              <w:rStyle w:val="PlaceholderText"/>
            </w:rPr>
            <w:t>Click or tap here to enter text.</w:t>
          </w:r>
        </w:p>
      </w:docPartBody>
    </w:docPart>
    <w:docPart>
      <w:docPartPr>
        <w:name w:val="5031BC247C27458F934AA6D5AB2087CD"/>
        <w:category>
          <w:name w:val="General"/>
          <w:gallery w:val="placeholder"/>
        </w:category>
        <w:types>
          <w:type w:val="bbPlcHdr"/>
        </w:types>
        <w:behaviors>
          <w:behavior w:val="content"/>
        </w:behaviors>
        <w:guid w:val="{8C0135A1-88E9-4801-8292-A88B8C3977BD}"/>
      </w:docPartPr>
      <w:docPartBody>
        <w:p w:rsidR="00607A96" w:rsidRDefault="009C2BB1" w:rsidP="009C2BB1">
          <w:pPr>
            <w:pStyle w:val="5031BC247C27458F934AA6D5AB2087CD"/>
          </w:pPr>
          <w:r w:rsidRPr="001F1507">
            <w:rPr>
              <w:rStyle w:val="PlaceholderText"/>
            </w:rPr>
            <w:t>Click or tap here to enter text.</w:t>
          </w:r>
        </w:p>
      </w:docPartBody>
    </w:docPart>
    <w:docPart>
      <w:docPartPr>
        <w:name w:val="47219110DC554ED1B7FB4BDEE9EE7B6E"/>
        <w:category>
          <w:name w:val="General"/>
          <w:gallery w:val="placeholder"/>
        </w:category>
        <w:types>
          <w:type w:val="bbPlcHdr"/>
        </w:types>
        <w:behaviors>
          <w:behavior w:val="content"/>
        </w:behaviors>
        <w:guid w:val="{9DB17033-2907-4309-960E-30C86A884908}"/>
      </w:docPartPr>
      <w:docPartBody>
        <w:p w:rsidR="00607A96" w:rsidRDefault="009C2BB1" w:rsidP="009C2BB1">
          <w:pPr>
            <w:pStyle w:val="47219110DC554ED1B7FB4BDEE9EE7B6E"/>
          </w:pPr>
          <w:r w:rsidRPr="006140A0">
            <w:rPr>
              <w:rStyle w:val="PlaceholderText"/>
            </w:rPr>
            <w:t xml:space="preserve"> </w:t>
          </w:r>
        </w:p>
      </w:docPartBody>
    </w:docPart>
    <w:docPart>
      <w:docPartPr>
        <w:name w:val="DDB77C47B7864F9F92E087AD87145EF8"/>
        <w:category>
          <w:name w:val="General"/>
          <w:gallery w:val="placeholder"/>
        </w:category>
        <w:types>
          <w:type w:val="bbPlcHdr"/>
        </w:types>
        <w:behaviors>
          <w:behavior w:val="content"/>
        </w:behaviors>
        <w:guid w:val="{330A46F1-8038-4949-A9B3-04EE2D3AFD57}"/>
      </w:docPartPr>
      <w:docPartBody>
        <w:p w:rsidR="00607A96" w:rsidRDefault="009C2BB1" w:rsidP="009C2BB1">
          <w:pPr>
            <w:pStyle w:val="DDB77C47B7864F9F92E087AD87145EF8"/>
          </w:pPr>
          <w:r w:rsidRPr="006140A0">
            <w:rPr>
              <w:rStyle w:val="PlaceholderText"/>
            </w:rPr>
            <w:t xml:space="preserve"> </w:t>
          </w:r>
        </w:p>
      </w:docPartBody>
    </w:docPart>
    <w:docPart>
      <w:docPartPr>
        <w:name w:val="15FCCE2697644D05B6C739AFB204AE6F"/>
        <w:category>
          <w:name w:val="General"/>
          <w:gallery w:val="placeholder"/>
        </w:category>
        <w:types>
          <w:type w:val="bbPlcHdr"/>
        </w:types>
        <w:behaviors>
          <w:behavior w:val="content"/>
        </w:behaviors>
        <w:guid w:val="{F244784F-B12A-4B12-A6AB-1443DFB24DED}"/>
      </w:docPartPr>
      <w:docPartBody>
        <w:p w:rsidR="00607A96" w:rsidRDefault="009C2BB1" w:rsidP="009C2BB1">
          <w:pPr>
            <w:pStyle w:val="15FCCE2697644D05B6C739AFB204AE6F"/>
          </w:pPr>
          <w:r w:rsidRPr="006140A0">
            <w:rPr>
              <w:rStyle w:val="PlaceholderText"/>
            </w:rPr>
            <w:t>Choose an item.</w:t>
          </w:r>
        </w:p>
      </w:docPartBody>
    </w:docPart>
    <w:docPart>
      <w:docPartPr>
        <w:name w:val="8617743AF76F4A3F8B6536939CBDB3AD"/>
        <w:category>
          <w:name w:val="General"/>
          <w:gallery w:val="placeholder"/>
        </w:category>
        <w:types>
          <w:type w:val="bbPlcHdr"/>
        </w:types>
        <w:behaviors>
          <w:behavior w:val="content"/>
        </w:behaviors>
        <w:guid w:val="{75A6B22D-8871-4BE4-90A0-917D8BF6F57C}"/>
      </w:docPartPr>
      <w:docPartBody>
        <w:p w:rsidR="00607A96" w:rsidRDefault="009C2BB1" w:rsidP="009C2BB1">
          <w:pPr>
            <w:pStyle w:val="8617743AF76F4A3F8B6536939CBDB3AD"/>
          </w:pPr>
          <w:r w:rsidRPr="006140A0">
            <w:rPr>
              <w:rStyle w:val="PlaceholderText"/>
            </w:rPr>
            <w:t xml:space="preserve"> </w:t>
          </w:r>
        </w:p>
      </w:docPartBody>
    </w:docPart>
    <w:docPart>
      <w:docPartPr>
        <w:name w:val="EFE0DAEF36CD4DE88C0D35D3DB64D8DA"/>
        <w:category>
          <w:name w:val="General"/>
          <w:gallery w:val="placeholder"/>
        </w:category>
        <w:types>
          <w:type w:val="bbPlcHdr"/>
        </w:types>
        <w:behaviors>
          <w:behavior w:val="content"/>
        </w:behaviors>
        <w:guid w:val="{FF58DDAC-F547-428F-A1E3-F64A50F85267}"/>
      </w:docPartPr>
      <w:docPartBody>
        <w:p w:rsidR="00607A96" w:rsidRDefault="009C2BB1" w:rsidP="009C2BB1">
          <w:pPr>
            <w:pStyle w:val="EFE0DAEF36CD4DE88C0D35D3DB64D8DA"/>
          </w:pPr>
          <w:r w:rsidRPr="006140A0">
            <w:rPr>
              <w:rStyle w:val="PlaceholderText"/>
            </w:rPr>
            <w:t xml:space="preserve"> </w:t>
          </w:r>
        </w:p>
      </w:docPartBody>
    </w:docPart>
    <w:docPart>
      <w:docPartPr>
        <w:name w:val="93536C214C8B400CB1B4C2D5A771E0D4"/>
        <w:category>
          <w:name w:val="General"/>
          <w:gallery w:val="placeholder"/>
        </w:category>
        <w:types>
          <w:type w:val="bbPlcHdr"/>
        </w:types>
        <w:behaviors>
          <w:behavior w:val="content"/>
        </w:behaviors>
        <w:guid w:val="{61F89276-C355-4B98-A4FB-13C01B4F5C6E}"/>
      </w:docPartPr>
      <w:docPartBody>
        <w:p w:rsidR="00607A96" w:rsidRDefault="009C2BB1" w:rsidP="009C2BB1">
          <w:pPr>
            <w:pStyle w:val="93536C214C8B400CB1B4C2D5A771E0D4"/>
          </w:pPr>
          <w:r w:rsidRPr="006140A0">
            <w:rPr>
              <w:rStyle w:val="PlaceholderText"/>
            </w:rPr>
            <w:t xml:space="preserve"> </w:t>
          </w:r>
        </w:p>
      </w:docPartBody>
    </w:docPart>
    <w:docPart>
      <w:docPartPr>
        <w:name w:val="DD007A3697864EAC916670C3F6112E42"/>
        <w:category>
          <w:name w:val="General"/>
          <w:gallery w:val="placeholder"/>
        </w:category>
        <w:types>
          <w:type w:val="bbPlcHdr"/>
        </w:types>
        <w:behaviors>
          <w:behavior w:val="content"/>
        </w:behaviors>
        <w:guid w:val="{59B3CD40-6466-4FB6-98F4-5F4C7B48999C}"/>
      </w:docPartPr>
      <w:docPartBody>
        <w:p w:rsidR="00607A96" w:rsidRDefault="009C2BB1" w:rsidP="009C2BB1">
          <w:pPr>
            <w:pStyle w:val="DD007A3697864EAC916670C3F6112E42"/>
          </w:pPr>
          <w:r w:rsidRPr="006140A0">
            <w:rPr>
              <w:rStyle w:val="PlaceholderText"/>
            </w:rPr>
            <w:t xml:space="preserve"> </w:t>
          </w:r>
        </w:p>
      </w:docPartBody>
    </w:docPart>
    <w:docPart>
      <w:docPartPr>
        <w:name w:val="02199246AE0546B0BAAB7E5EED915FD7"/>
        <w:category>
          <w:name w:val="General"/>
          <w:gallery w:val="placeholder"/>
        </w:category>
        <w:types>
          <w:type w:val="bbPlcHdr"/>
        </w:types>
        <w:behaviors>
          <w:behavior w:val="content"/>
        </w:behaviors>
        <w:guid w:val="{952871AB-D462-4499-8D0E-364CEC3B32C1}"/>
      </w:docPartPr>
      <w:docPartBody>
        <w:p w:rsidR="00607A96" w:rsidRDefault="009C2BB1" w:rsidP="009C2BB1">
          <w:pPr>
            <w:pStyle w:val="02199246AE0546B0BAAB7E5EED915FD7"/>
          </w:pPr>
          <w:r w:rsidRPr="006140A0">
            <w:rPr>
              <w:rStyle w:val="PlaceholderText"/>
            </w:rPr>
            <w:t>Choose an item.</w:t>
          </w:r>
        </w:p>
      </w:docPartBody>
    </w:docPart>
    <w:docPart>
      <w:docPartPr>
        <w:name w:val="CE3C41ED88F34E11B54FA2EC2DCC59C6"/>
        <w:category>
          <w:name w:val="General"/>
          <w:gallery w:val="placeholder"/>
        </w:category>
        <w:types>
          <w:type w:val="bbPlcHdr"/>
        </w:types>
        <w:behaviors>
          <w:behavior w:val="content"/>
        </w:behaviors>
        <w:guid w:val="{23C5C68A-E82D-4FDD-A204-7E4A750D721F}"/>
      </w:docPartPr>
      <w:docPartBody>
        <w:p w:rsidR="00607A96" w:rsidRDefault="009C2BB1" w:rsidP="009C2BB1">
          <w:pPr>
            <w:pStyle w:val="CE3C41ED88F34E11B54FA2EC2DCC59C6"/>
          </w:pPr>
          <w:r w:rsidRPr="006140A0">
            <w:rPr>
              <w:rStyle w:val="PlaceholderText"/>
            </w:rPr>
            <w:t xml:space="preserve"> </w:t>
          </w:r>
        </w:p>
      </w:docPartBody>
    </w:docPart>
    <w:docPart>
      <w:docPartPr>
        <w:name w:val="C5D7D6C24C9040E6B7402A0EC1A73BB7"/>
        <w:category>
          <w:name w:val="General"/>
          <w:gallery w:val="placeholder"/>
        </w:category>
        <w:types>
          <w:type w:val="bbPlcHdr"/>
        </w:types>
        <w:behaviors>
          <w:behavior w:val="content"/>
        </w:behaviors>
        <w:guid w:val="{41896817-5EB5-4A0D-8070-1E640AF62652}"/>
      </w:docPartPr>
      <w:docPartBody>
        <w:p w:rsidR="00607A96" w:rsidRDefault="009C2BB1" w:rsidP="009C2BB1">
          <w:pPr>
            <w:pStyle w:val="C5D7D6C24C9040E6B7402A0EC1A73BB7"/>
          </w:pPr>
          <w:r w:rsidRPr="006140A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50"/>
    <w:rsid w:val="00553650"/>
    <w:rsid w:val="00607A96"/>
    <w:rsid w:val="009C2B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BB1"/>
    <w:rPr>
      <w:color w:val="808080"/>
    </w:rPr>
  </w:style>
  <w:style w:type="paragraph" w:customStyle="1" w:styleId="5031BC247C27458F934AA6D5AB2087CD">
    <w:name w:val="5031BC247C27458F934AA6D5AB2087CD"/>
    <w:rsid w:val="009C2BB1"/>
  </w:style>
  <w:style w:type="paragraph" w:customStyle="1" w:styleId="47219110DC554ED1B7FB4BDEE9EE7B6E">
    <w:name w:val="47219110DC554ED1B7FB4BDEE9EE7B6E"/>
    <w:rsid w:val="009C2BB1"/>
  </w:style>
  <w:style w:type="paragraph" w:customStyle="1" w:styleId="DDB77C47B7864F9F92E087AD87145EF8">
    <w:name w:val="DDB77C47B7864F9F92E087AD87145EF8"/>
    <w:rsid w:val="009C2BB1"/>
  </w:style>
  <w:style w:type="paragraph" w:customStyle="1" w:styleId="15FCCE2697644D05B6C739AFB204AE6F">
    <w:name w:val="15FCCE2697644D05B6C739AFB204AE6F"/>
    <w:rsid w:val="009C2BB1"/>
  </w:style>
  <w:style w:type="paragraph" w:customStyle="1" w:styleId="8617743AF76F4A3F8B6536939CBDB3AD">
    <w:name w:val="8617743AF76F4A3F8B6536939CBDB3AD"/>
    <w:rsid w:val="009C2BB1"/>
  </w:style>
  <w:style w:type="paragraph" w:customStyle="1" w:styleId="EFE0DAEF36CD4DE88C0D35D3DB64D8DA">
    <w:name w:val="EFE0DAEF36CD4DE88C0D35D3DB64D8DA"/>
    <w:rsid w:val="009C2BB1"/>
  </w:style>
  <w:style w:type="paragraph" w:customStyle="1" w:styleId="93536C214C8B400CB1B4C2D5A771E0D4">
    <w:name w:val="93536C214C8B400CB1B4C2D5A771E0D4"/>
    <w:rsid w:val="009C2BB1"/>
  </w:style>
  <w:style w:type="paragraph" w:customStyle="1" w:styleId="DD007A3697864EAC916670C3F6112E42">
    <w:name w:val="DD007A3697864EAC916670C3F6112E42"/>
    <w:rsid w:val="009C2BB1"/>
  </w:style>
  <w:style w:type="paragraph" w:customStyle="1" w:styleId="02199246AE0546B0BAAB7E5EED915FD7">
    <w:name w:val="02199246AE0546B0BAAB7E5EED915FD7"/>
    <w:rsid w:val="009C2BB1"/>
  </w:style>
  <w:style w:type="paragraph" w:customStyle="1" w:styleId="CE3C41ED88F34E11B54FA2EC2DCC59C6">
    <w:name w:val="CE3C41ED88F34E11B54FA2EC2DCC59C6"/>
    <w:rsid w:val="009C2BB1"/>
  </w:style>
  <w:style w:type="paragraph" w:customStyle="1" w:styleId="C5D7D6C24C9040E6B7402A0EC1A73BB7">
    <w:name w:val="C5D7D6C24C9040E6B7402A0EC1A73BB7"/>
    <w:rsid w:val="009C2B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Elina Pullinen</Author>
  <BOFOrganization>Finanssivalvonta</BOFOrganization>
  <BOFDepartment>Pääomamarkkinoiden valvonta</BOFDepartment>
  <BOFDate>2022-01-20</BOFDate>
  <BOFStatus>  </BOFStatus>
  <BOFEKPJDocument>False</BOFEKPJDocument>
  <BOFECBClassification>  </BOFECBClassification>
  <BOFPublicity>  </BOFPublicity>
  <SecurityReason>fee2ce2e-9442-497e-8286-c12081f7ebff</SecurityReason>
  <BOFSecurityReason/>
  <BOFSecurityReasonFiva>  </BOFSecurityReasonFiva>
  <SecurityReason2>fee2ce2e-9442-497e-8286-c12081f7ebff</SecurityReason2>
  <BOFSecurityReason2/>
  <BOFSecurityReasonFiva2>  </BOFSecurityReasonFiva2>
  <BOFSecurityReason3/>
  <SecurityReason3>fee2ce2e-9442-497e-8286-c12081f7ebff</SecurityReason3>
  <BOFSecurityReasonFiva3>  </BOFSecurityReasonFiva3>
  <BOFSecuritylevel>  </BOFSecuritylevel>
  <BOFDistribution/>
  <BOFJournalNumber/>
  <BOFDocumentShape/>
</Kameleon>
</file>

<file path=customXml/itemProps1.xml><?xml version="1.0" encoding="utf-8"?>
<ds:datastoreItem xmlns:ds="http://schemas.openxmlformats.org/officeDocument/2006/customXml" ds:itemID="{1428AEF0-4E96-4E5B-A7EF-A66AAC6931D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412</Words>
  <Characters>1867</Characters>
  <Application>Microsoft Office Word</Application>
  <DocSecurity>0</DocSecurity>
  <Lines>84</Lines>
  <Paragraphs>39</Paragraphs>
  <ScaleCrop>false</ScaleCrop>
  <HeadingPairs>
    <vt:vector size="2" baseType="variant">
      <vt:variant>
        <vt:lpstr>Title</vt:lpstr>
      </vt:variant>
      <vt:variant>
        <vt:i4>1</vt:i4>
      </vt:variant>
    </vt:vector>
  </HeadingPairs>
  <TitlesOfParts>
    <vt:vector size="1" baseType="lpstr">
      <vt:lpstr>De-notification of marketing of an EEA or Non-EEA AIF marketed by a Non-EEA AIFM in Finland</vt:lpstr>
    </vt:vector>
  </TitlesOfParts>
  <Company>Finanssivalvonta</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De-notification of marketing of an EEA or Non-EEA AIF marketed by a Non-EEA AIFM in Finland</dc:title>
  <dc:subject/>
  <dc:creator>Elina Pullinen</dc:creator>
  <cp:keywords/>
  <dc:description/>
  <cp:lastModifiedBy>Pullinen, Elina</cp:lastModifiedBy>
  <cp:revision>10</cp:revision>
  <dcterms:created xsi:type="dcterms:W3CDTF">2022-01-20T13:01:00Z</dcterms:created>
  <dcterms:modified xsi:type="dcterms:W3CDTF">2022-02-08T12:58:00Z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Elina Pullinen</vt:lpwstr>
  </property>
  <property fmtid="{D5CDD505-2E9C-101B-9397-08002B2CF9AE}" pid="3" name="BOFOrganization">
    <vt:lpwstr>Finanssivalvonta</vt:lpwstr>
  </property>
  <property fmtid="{D5CDD505-2E9C-101B-9397-08002B2CF9AE}" pid="4" name="BOFDepartment">
    <vt:lpwstr>Pääomamarkkinoiden valvonta</vt:lpwstr>
  </property>
  <property fmtid="{D5CDD505-2E9C-101B-9397-08002B2CF9AE}" pid="5" name="BOFDate">
    <vt:lpwstr>2022-01-20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-|08aaa8cd-b4a8-4be1-9974-ce886f2fa440</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h029effa7c554f3c86de4aef50730367">
    <vt:lpwstr/>
  </property>
  <property fmtid="{D5CDD505-2E9C-101B-9397-08002B2CF9AE}" pid="16" name="SecurityReason3">
    <vt:lpwstr>fee2ce2e-9442-497e-8286-c12081f7ebff</vt:lpwstr>
  </property>
  <property fmtid="{D5CDD505-2E9C-101B-9397-08002B2CF9AE}" pid="17" name="d137ed4ccf9f47e6aec6101c1c03764b">
    <vt:lpwstr>-|fee2ce2e-9442-497e-8286-c12081f7ebff</vt:lpwstr>
  </property>
  <property fmtid="{D5CDD505-2E9C-101B-9397-08002B2CF9AE}" pid="18" name="l8dd6da34d7b440d9390ef60a6148415">
    <vt:lpwstr>-|75416c61-bd53-47df-aed8-123572bbabae</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Ready|7bd06bfd-9be2-4619-a001-663c5987b03d</vt:lpwstr>
  </property>
</Properties>
</file>